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D28B" w14:textId="77777777"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 xml:space="preserve">Załącznik nr </w:t>
      </w:r>
      <w:r w:rsidR="005C7DEF">
        <w:rPr>
          <w:rFonts w:ascii="Arial" w:hAnsi="Arial" w:cs="Arial"/>
          <w:b/>
          <w:bCs/>
          <w:sz w:val="20"/>
        </w:rPr>
        <w:t>2</w:t>
      </w:r>
      <w:r w:rsidR="00150016">
        <w:rPr>
          <w:rFonts w:ascii="Arial" w:hAnsi="Arial" w:cs="Arial"/>
          <w:b/>
          <w:bCs/>
          <w:sz w:val="20"/>
        </w:rPr>
        <w:t>.</w:t>
      </w:r>
      <w:r w:rsidR="00AB7360">
        <w:rPr>
          <w:rFonts w:ascii="Arial" w:hAnsi="Arial" w:cs="Arial"/>
          <w:b/>
          <w:bCs/>
          <w:sz w:val="20"/>
        </w:rPr>
        <w:t>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C708AA" w:rsidRPr="00093EAA" w14:paraId="527AF889" w14:textId="77777777" w:rsidTr="00BE2149">
        <w:tc>
          <w:tcPr>
            <w:tcW w:w="9072" w:type="dxa"/>
            <w:gridSpan w:val="2"/>
          </w:tcPr>
          <w:p w14:paraId="33A816AF" w14:textId="77777777" w:rsidR="00C708AA" w:rsidRPr="00093EAA" w:rsidRDefault="005C7DEF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PRZEDMIOTU ZAMÓWIENIA</w:t>
            </w:r>
          </w:p>
        </w:tc>
      </w:tr>
      <w:tr w:rsidR="00C708AA" w:rsidRPr="00093EAA" w14:paraId="23955F5B" w14:textId="77777777" w:rsidTr="00BE2149">
        <w:tc>
          <w:tcPr>
            <w:tcW w:w="1696" w:type="dxa"/>
          </w:tcPr>
          <w:p w14:paraId="529D8C1D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</w:tcPr>
          <w:p w14:paraId="01152768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14:paraId="758232B3" w14:textId="77777777" w:rsidTr="00BE2149">
        <w:tc>
          <w:tcPr>
            <w:tcW w:w="9072" w:type="dxa"/>
            <w:gridSpan w:val="2"/>
          </w:tcPr>
          <w:p w14:paraId="3477DDBC" w14:textId="77777777" w:rsidR="00C708AA" w:rsidRPr="00093EAA" w:rsidRDefault="00C708AA" w:rsidP="00150016">
            <w:pPr>
              <w:pStyle w:val="Tytu"/>
              <w:spacing w:before="120" w:line="300" w:lineRule="atLeast"/>
              <w:ind w:left="-108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>, prowadzonym przez Warszawski Uniwersytet Medyczny, ul. Żwirki i Wigury 61, 02-091 Warszawa,</w:t>
            </w:r>
            <w:r w:rsidR="005C7DEF">
              <w:rPr>
                <w:rFonts w:ascii="Arial" w:hAnsi="Arial" w:cs="Arial"/>
                <w:bCs/>
                <w:sz w:val="20"/>
              </w:rPr>
              <w:t xml:space="preserve"> </w:t>
            </w:r>
            <w:r w:rsidR="00777951">
              <w:rPr>
                <w:rFonts w:ascii="Arial" w:hAnsi="Arial" w:cs="Arial"/>
                <w:bCs/>
                <w:sz w:val="20"/>
              </w:rPr>
              <w:t>pn.:</w:t>
            </w:r>
          </w:p>
        </w:tc>
      </w:tr>
      <w:tr w:rsidR="00C708AA" w:rsidRPr="00093EAA" w14:paraId="29C88A24" w14:textId="77777777" w:rsidTr="00BE2149">
        <w:tc>
          <w:tcPr>
            <w:tcW w:w="9072" w:type="dxa"/>
            <w:gridSpan w:val="2"/>
          </w:tcPr>
          <w:p w14:paraId="1EDFE478" w14:textId="77777777" w:rsidR="00C708AA" w:rsidRDefault="00150016" w:rsidP="00150016">
            <w:pPr>
              <w:pStyle w:val="Tekstpodstawowywcity"/>
              <w:ind w:left="-1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leków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prednizon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azatiopryna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„A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multicenter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randomized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double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-blind, placebo-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controlled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efficacy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immunosuppression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biopsy-proven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virus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myocarditis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inflammatory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cardiomyopathy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(IMPROVE-MC)”</w:t>
            </w:r>
          </w:p>
          <w:p w14:paraId="0E4C8CF7" w14:textId="77777777" w:rsidR="00150016" w:rsidRPr="00150016" w:rsidRDefault="00150016" w:rsidP="00150016">
            <w:pPr>
              <w:pStyle w:val="Tekstpodstawowywcity"/>
              <w:ind w:left="-108" w:firstLine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</w:pPr>
            <w:r w:rsidRPr="0015001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Pakiet </w:t>
            </w:r>
            <w:r w:rsidR="00AB736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3</w:t>
            </w:r>
            <w:r w:rsidRPr="0015001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: </w:t>
            </w:r>
            <w:r w:rsidR="00AB7360" w:rsidRPr="00AB736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Wytworzenie i dostawa leku </w:t>
            </w:r>
            <w:proofErr w:type="spellStart"/>
            <w:r w:rsidR="00EB3A7A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p</w:t>
            </w:r>
            <w:r w:rsidR="00AB7360" w:rsidRPr="00AB736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rednizon</w:t>
            </w:r>
            <w:proofErr w:type="spellEnd"/>
          </w:p>
        </w:tc>
      </w:tr>
    </w:tbl>
    <w:p w14:paraId="0D685994" w14:textId="77777777" w:rsidR="006E54BB" w:rsidRDefault="006E54BB" w:rsidP="00150016">
      <w:pPr>
        <w:pStyle w:val="Tekstpodstawowy"/>
        <w:spacing w:line="240" w:lineRule="auto"/>
        <w:rPr>
          <w:rFonts w:ascii="Arial" w:hAnsi="Arial" w:cs="Arial"/>
          <w:b w:val="0"/>
          <w:bCs/>
          <w:sz w:val="20"/>
          <w:vertAlign w:val="superscript"/>
        </w:rPr>
      </w:pPr>
    </w:p>
    <w:p w14:paraId="774135B7" w14:textId="77777777" w:rsidR="005C7DEF" w:rsidRPr="005C7DEF" w:rsidRDefault="005C7DEF" w:rsidP="004C5154">
      <w:pPr>
        <w:widowControl/>
        <w:autoSpaceDE w:val="0"/>
        <w:autoSpaceDN w:val="0"/>
        <w:spacing w:line="288" w:lineRule="auto"/>
        <w:jc w:val="left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>Przedmiot zamówienia obejmuje:</w:t>
      </w:r>
    </w:p>
    <w:p w14:paraId="0C894A97" w14:textId="495125C3" w:rsidR="0072229C" w:rsidRPr="007F3B0A" w:rsidRDefault="00920060" w:rsidP="00DD286E">
      <w:pPr>
        <w:pStyle w:val="Akapitzlist"/>
        <w:widowControl/>
        <w:numPr>
          <w:ilvl w:val="0"/>
          <w:numId w:val="9"/>
        </w:numPr>
        <w:autoSpaceDE w:val="0"/>
        <w:autoSpaceDN w:val="0"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</w:t>
      </w:r>
      <w:r w:rsidR="007F3B0A" w:rsidRPr="007F3B0A">
        <w:rPr>
          <w:rFonts w:ascii="Arial" w:hAnsi="Arial" w:cs="Arial"/>
          <w:sz w:val="20"/>
          <w:szCs w:val="20"/>
        </w:rPr>
        <w:t xml:space="preserve"> </w:t>
      </w:r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leku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prednizon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celem zaślepienia i wykorzystania do realizacji badania klinicznego pn.: A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multicenter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randomized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double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-blind, placebo-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controlled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study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evaluate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efficacy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immunosuppression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biopsy-proven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virus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negative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myocarditis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or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inflammatory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>cardiomyopathy</w:t>
      </w:r>
      <w:proofErr w:type="spellEnd"/>
      <w:r w:rsidR="007F3B0A" w:rsidRPr="007F2814">
        <w:rPr>
          <w:rFonts w:ascii="Arial" w:hAnsi="Arial" w:cs="Arial"/>
          <w:color w:val="000000" w:themeColor="text1"/>
          <w:sz w:val="20"/>
          <w:szCs w:val="20"/>
        </w:rPr>
        <w:t xml:space="preserve"> (IMPROVE-MC), zgodnie z zasadami GCP, GMP i GDP, zgodnie z umową z dnia 17.06.2020 r. zawartą z Agencją Badań Medycznych nr 2019/ABM/01/00047-00, o wykonanie i finansowanie projektu - dostawę produktu leczniczego do podmiotu wyłonionego w postępowaniu w Pakiecie 4, celem zaślepienia</w:t>
      </w:r>
      <w:r w:rsidR="0072229C" w:rsidRPr="007F3B0A">
        <w:rPr>
          <w:rFonts w:ascii="Arial" w:hAnsi="Arial" w:cs="Arial"/>
          <w:sz w:val="20"/>
          <w:szCs w:val="20"/>
        </w:rPr>
        <w:t xml:space="preserve">. </w:t>
      </w:r>
    </w:p>
    <w:p w14:paraId="09FF4AF1" w14:textId="77777777" w:rsidR="0072229C" w:rsidRPr="00310FE9" w:rsidRDefault="0072229C" w:rsidP="004C5154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417A20">
        <w:rPr>
          <w:rFonts w:ascii="Arial" w:hAnsi="Arial" w:cs="Arial"/>
          <w:sz w:val="20"/>
          <w:szCs w:val="20"/>
        </w:rPr>
        <w:t>przygotowanie wszelkiej niezbędnej dokumentacji związanej z</w:t>
      </w:r>
      <w:r w:rsidRPr="00310FE9">
        <w:rPr>
          <w:rFonts w:ascii="Arial" w:hAnsi="Arial" w:cs="Arial"/>
          <w:sz w:val="20"/>
          <w:szCs w:val="20"/>
        </w:rPr>
        <w:t xml:space="preserve"> procesem wytwarzania</w:t>
      </w:r>
      <w:r>
        <w:rPr>
          <w:rFonts w:ascii="Arial" w:hAnsi="Arial" w:cs="Arial"/>
          <w:sz w:val="20"/>
          <w:szCs w:val="20"/>
        </w:rPr>
        <w:t>.</w:t>
      </w:r>
    </w:p>
    <w:p w14:paraId="21EAA8FD" w14:textId="77777777" w:rsidR="00150016" w:rsidRPr="00310FE9" w:rsidRDefault="00150016" w:rsidP="004C5154">
      <w:pPr>
        <w:widowControl/>
        <w:numPr>
          <w:ilvl w:val="0"/>
          <w:numId w:val="14"/>
        </w:numPr>
        <w:adjustRightInd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  <w:u w:val="single"/>
        </w:rPr>
      </w:pPr>
      <w:r w:rsidRPr="00310FE9">
        <w:rPr>
          <w:rFonts w:ascii="Arial" w:hAnsi="Arial" w:cs="Arial"/>
          <w:kern w:val="20"/>
          <w:sz w:val="20"/>
          <w:szCs w:val="20"/>
        </w:rPr>
        <w:t>Realizacja umowy będzie następowała w dwóch transzach:</w:t>
      </w:r>
    </w:p>
    <w:p w14:paraId="4261B68B" w14:textId="77777777" w:rsidR="00150016" w:rsidRPr="00310FE9" w:rsidRDefault="00150016" w:rsidP="004C5154">
      <w:pPr>
        <w:spacing w:line="288" w:lineRule="auto"/>
        <w:ind w:left="-3" w:firstLine="287"/>
        <w:rPr>
          <w:rFonts w:ascii="Arial" w:hAnsi="Arial" w:cs="Arial"/>
          <w:b/>
          <w:bCs/>
          <w:kern w:val="20"/>
          <w:sz w:val="20"/>
          <w:szCs w:val="20"/>
        </w:rPr>
      </w:pPr>
      <w:r w:rsidRPr="00310FE9">
        <w:rPr>
          <w:rFonts w:ascii="Arial" w:hAnsi="Arial" w:cs="Arial"/>
          <w:b/>
          <w:bCs/>
          <w:kern w:val="20"/>
          <w:sz w:val="20"/>
          <w:szCs w:val="20"/>
        </w:rPr>
        <w:t xml:space="preserve">1 transza – </w:t>
      </w:r>
      <w:r w:rsidR="0072229C" w:rsidRPr="0072229C">
        <w:rPr>
          <w:rFonts w:ascii="Arial" w:hAnsi="Arial" w:cs="Arial"/>
          <w:b/>
          <w:bCs/>
          <w:kern w:val="20"/>
          <w:sz w:val="20"/>
          <w:szCs w:val="20"/>
        </w:rPr>
        <w:t>w ciągu 1 miesiąca od daty podpisania umowy</w:t>
      </w:r>
      <w:r w:rsidRPr="00310FE9">
        <w:rPr>
          <w:rFonts w:ascii="Arial" w:hAnsi="Arial" w:cs="Arial"/>
          <w:b/>
          <w:bCs/>
          <w:kern w:val="20"/>
          <w:sz w:val="20"/>
          <w:szCs w:val="20"/>
        </w:rPr>
        <w:t>:</w:t>
      </w:r>
    </w:p>
    <w:p w14:paraId="39A4DB06" w14:textId="77777777" w:rsidR="00150016" w:rsidRPr="00310FE9" w:rsidRDefault="00150016" w:rsidP="004C5154">
      <w:pPr>
        <w:widowControl/>
        <w:numPr>
          <w:ilvl w:val="0"/>
          <w:numId w:val="12"/>
        </w:numPr>
        <w:adjustRightInd/>
        <w:spacing w:line="288" w:lineRule="auto"/>
        <w:ind w:left="1134" w:hanging="425"/>
        <w:textAlignment w:val="auto"/>
        <w:rPr>
          <w:rFonts w:ascii="Arial" w:hAnsi="Arial" w:cs="Arial"/>
          <w:b/>
          <w:bCs/>
          <w:kern w:val="20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dostarczenie Zamawiającemu dokumentacji niezbędnej do rejestracji badania klinicznego w Urzędzie Rejestracji Produktów Leczniczych, Wyrobów Medycznych oraz Produktów Biobójczych;</w:t>
      </w:r>
    </w:p>
    <w:p w14:paraId="04733792" w14:textId="77777777" w:rsidR="0072229C" w:rsidRPr="0072229C" w:rsidRDefault="0072229C" w:rsidP="004C5154">
      <w:pPr>
        <w:pStyle w:val="Akapitzlist"/>
        <w:numPr>
          <w:ilvl w:val="0"/>
          <w:numId w:val="12"/>
        </w:numPr>
        <w:spacing w:line="288" w:lineRule="auto"/>
        <w:rPr>
          <w:rFonts w:ascii="Arial" w:hAnsi="Arial" w:cs="Arial"/>
          <w:sz w:val="20"/>
          <w:szCs w:val="20"/>
        </w:rPr>
      </w:pPr>
      <w:r w:rsidRPr="0072229C">
        <w:rPr>
          <w:rFonts w:ascii="Arial" w:hAnsi="Arial" w:cs="Arial"/>
          <w:sz w:val="20"/>
          <w:szCs w:val="20"/>
        </w:rPr>
        <w:t xml:space="preserve">dostarczenie pierwszej serii produktu leczniczego w ilości </w:t>
      </w:r>
      <w:r w:rsidR="00AD1D6E">
        <w:rPr>
          <w:rFonts w:ascii="Arial" w:hAnsi="Arial" w:cs="Arial"/>
          <w:sz w:val="20"/>
          <w:szCs w:val="20"/>
        </w:rPr>
        <w:t>2125</w:t>
      </w:r>
      <w:r w:rsidR="00C56FCE" w:rsidRPr="00C56FCE">
        <w:rPr>
          <w:rFonts w:ascii="Arial" w:hAnsi="Arial" w:cs="Arial"/>
          <w:sz w:val="20"/>
          <w:szCs w:val="20"/>
        </w:rPr>
        <w:t xml:space="preserve"> opakowań po 20 tabletek (po 10 mg </w:t>
      </w:r>
      <w:proofErr w:type="spellStart"/>
      <w:r w:rsidR="00C56FCE" w:rsidRPr="00C56FCE">
        <w:rPr>
          <w:rFonts w:ascii="Arial" w:hAnsi="Arial" w:cs="Arial"/>
          <w:sz w:val="20"/>
          <w:szCs w:val="20"/>
        </w:rPr>
        <w:t>prednizonu</w:t>
      </w:r>
      <w:proofErr w:type="spellEnd"/>
      <w:r w:rsidR="00C56FCE" w:rsidRPr="00C56FCE">
        <w:rPr>
          <w:rFonts w:ascii="Arial" w:hAnsi="Arial" w:cs="Arial"/>
          <w:sz w:val="20"/>
          <w:szCs w:val="20"/>
        </w:rPr>
        <w:t>) i 4</w:t>
      </w:r>
      <w:r w:rsidR="00AD1D6E">
        <w:rPr>
          <w:rFonts w:ascii="Arial" w:hAnsi="Arial" w:cs="Arial"/>
          <w:sz w:val="20"/>
          <w:szCs w:val="20"/>
        </w:rPr>
        <w:t>3</w:t>
      </w:r>
      <w:r w:rsidR="00C56FCE" w:rsidRPr="00C56FCE">
        <w:rPr>
          <w:rFonts w:ascii="Arial" w:hAnsi="Arial" w:cs="Arial"/>
          <w:sz w:val="20"/>
          <w:szCs w:val="20"/>
        </w:rPr>
        <w:t xml:space="preserve">0 opakowań po 100 tabletek (po 5 mg </w:t>
      </w:r>
      <w:proofErr w:type="spellStart"/>
      <w:r w:rsidR="00C56FCE" w:rsidRPr="00C56FCE">
        <w:rPr>
          <w:rFonts w:ascii="Arial" w:hAnsi="Arial" w:cs="Arial"/>
          <w:sz w:val="20"/>
          <w:szCs w:val="20"/>
        </w:rPr>
        <w:t>prednizonu</w:t>
      </w:r>
      <w:proofErr w:type="spellEnd"/>
      <w:r w:rsidR="00C56FCE" w:rsidRPr="00C56FCE">
        <w:rPr>
          <w:rFonts w:ascii="Arial" w:hAnsi="Arial" w:cs="Arial"/>
          <w:sz w:val="20"/>
          <w:szCs w:val="20"/>
        </w:rPr>
        <w:t>)</w:t>
      </w:r>
    </w:p>
    <w:p w14:paraId="53278CF7" w14:textId="49228819" w:rsidR="00150016" w:rsidRPr="00975B77" w:rsidRDefault="00150016" w:rsidP="004C5154">
      <w:pPr>
        <w:widowControl/>
        <w:adjustRightInd/>
        <w:spacing w:line="288" w:lineRule="auto"/>
        <w:ind w:firstLine="284"/>
        <w:textAlignment w:val="auto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b/>
          <w:bCs/>
          <w:sz w:val="20"/>
          <w:szCs w:val="20"/>
        </w:rPr>
        <w:t xml:space="preserve">2 transza – </w:t>
      </w:r>
      <w:r w:rsidR="00472950" w:rsidRPr="00310FE9">
        <w:rPr>
          <w:rFonts w:ascii="Arial" w:hAnsi="Arial" w:cs="Arial"/>
          <w:b/>
          <w:bCs/>
          <w:sz w:val="20"/>
          <w:szCs w:val="20"/>
        </w:rPr>
        <w:t>w termin</w:t>
      </w:r>
      <w:r w:rsidR="00472950">
        <w:rPr>
          <w:rFonts w:ascii="Arial" w:hAnsi="Arial" w:cs="Arial"/>
          <w:b/>
          <w:bCs/>
          <w:sz w:val="20"/>
          <w:szCs w:val="20"/>
        </w:rPr>
        <w:t>i</w:t>
      </w:r>
      <w:r w:rsidR="00472950" w:rsidRPr="00310FE9">
        <w:rPr>
          <w:rFonts w:ascii="Arial" w:hAnsi="Arial" w:cs="Arial"/>
          <w:b/>
          <w:bCs/>
          <w:sz w:val="20"/>
          <w:szCs w:val="20"/>
        </w:rPr>
        <w:t xml:space="preserve">e </w:t>
      </w:r>
      <w:r w:rsidR="00472950">
        <w:rPr>
          <w:rFonts w:ascii="Arial" w:hAnsi="Arial" w:cs="Arial"/>
          <w:b/>
          <w:bCs/>
          <w:sz w:val="20"/>
          <w:szCs w:val="20"/>
        </w:rPr>
        <w:t xml:space="preserve">30 </w:t>
      </w:r>
      <w:r w:rsidR="00082BC4">
        <w:rPr>
          <w:rFonts w:ascii="Arial" w:hAnsi="Arial" w:cs="Arial"/>
          <w:b/>
          <w:bCs/>
          <w:sz w:val="20"/>
          <w:szCs w:val="20"/>
        </w:rPr>
        <w:t xml:space="preserve">marca </w:t>
      </w:r>
      <w:r w:rsidR="00472950">
        <w:rPr>
          <w:rFonts w:ascii="Arial" w:hAnsi="Arial" w:cs="Arial"/>
          <w:b/>
          <w:bCs/>
          <w:sz w:val="20"/>
          <w:szCs w:val="20"/>
        </w:rPr>
        <w:t>2023 r.</w:t>
      </w:r>
      <w:r w:rsidRPr="00975B77">
        <w:rPr>
          <w:rFonts w:ascii="Arial" w:hAnsi="Arial" w:cs="Arial"/>
          <w:b/>
          <w:bCs/>
          <w:sz w:val="20"/>
          <w:szCs w:val="20"/>
        </w:rPr>
        <w:t>:</w:t>
      </w:r>
    </w:p>
    <w:p w14:paraId="2F57D106" w14:textId="77777777" w:rsidR="00150016" w:rsidRPr="00975B77" w:rsidRDefault="00150016" w:rsidP="004C5154">
      <w:pPr>
        <w:spacing w:line="288" w:lineRule="auto"/>
        <w:ind w:left="567"/>
        <w:rPr>
          <w:rFonts w:ascii="Arial" w:hAnsi="Arial" w:cs="Arial"/>
          <w:b/>
          <w:bCs/>
          <w:kern w:val="20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 xml:space="preserve">dostarczenie drugiej serii produktu leczniczego </w:t>
      </w:r>
      <w:r w:rsidR="0072229C" w:rsidRPr="0072229C">
        <w:rPr>
          <w:rFonts w:ascii="Arial" w:hAnsi="Arial" w:cs="Arial"/>
          <w:sz w:val="20"/>
          <w:szCs w:val="20"/>
        </w:rPr>
        <w:t xml:space="preserve">w ilości </w:t>
      </w:r>
      <w:r w:rsidR="00AD1D6E">
        <w:rPr>
          <w:rFonts w:ascii="Arial" w:hAnsi="Arial" w:cs="Arial"/>
          <w:sz w:val="20"/>
          <w:szCs w:val="20"/>
        </w:rPr>
        <w:t>2125</w:t>
      </w:r>
      <w:r w:rsidR="00C56FCE" w:rsidRPr="00C56FCE">
        <w:rPr>
          <w:rFonts w:ascii="Arial" w:hAnsi="Arial" w:cs="Arial"/>
          <w:sz w:val="20"/>
          <w:szCs w:val="20"/>
        </w:rPr>
        <w:t xml:space="preserve"> opakowań po 20 tabletek (po 10 mg </w:t>
      </w:r>
      <w:proofErr w:type="spellStart"/>
      <w:r w:rsidR="00C56FCE" w:rsidRPr="00C56FCE">
        <w:rPr>
          <w:rFonts w:ascii="Arial" w:hAnsi="Arial" w:cs="Arial"/>
          <w:sz w:val="20"/>
          <w:szCs w:val="20"/>
        </w:rPr>
        <w:t>prednizonu</w:t>
      </w:r>
      <w:proofErr w:type="spellEnd"/>
      <w:r w:rsidR="00C56FCE" w:rsidRPr="00C56FCE">
        <w:rPr>
          <w:rFonts w:ascii="Arial" w:hAnsi="Arial" w:cs="Arial"/>
          <w:sz w:val="20"/>
          <w:szCs w:val="20"/>
        </w:rPr>
        <w:t>) i 4</w:t>
      </w:r>
      <w:r w:rsidR="00AD1D6E">
        <w:rPr>
          <w:rFonts w:ascii="Arial" w:hAnsi="Arial" w:cs="Arial"/>
          <w:sz w:val="20"/>
          <w:szCs w:val="20"/>
        </w:rPr>
        <w:t>3</w:t>
      </w:r>
      <w:r w:rsidR="00C56FCE" w:rsidRPr="00C56FCE">
        <w:rPr>
          <w:rFonts w:ascii="Arial" w:hAnsi="Arial" w:cs="Arial"/>
          <w:sz w:val="20"/>
          <w:szCs w:val="20"/>
        </w:rPr>
        <w:t xml:space="preserve">0 opakowań po 100 tabletek (po 5 mg </w:t>
      </w:r>
      <w:proofErr w:type="spellStart"/>
      <w:r w:rsidR="00C56FCE" w:rsidRPr="00C56FCE">
        <w:rPr>
          <w:rFonts w:ascii="Arial" w:hAnsi="Arial" w:cs="Arial"/>
          <w:sz w:val="20"/>
          <w:szCs w:val="20"/>
        </w:rPr>
        <w:t>prednizonu</w:t>
      </w:r>
      <w:proofErr w:type="spellEnd"/>
      <w:r w:rsidR="00C56FCE" w:rsidRPr="00C56FCE">
        <w:rPr>
          <w:rFonts w:ascii="Arial" w:hAnsi="Arial" w:cs="Arial"/>
          <w:sz w:val="20"/>
          <w:szCs w:val="20"/>
        </w:rPr>
        <w:t>)</w:t>
      </w:r>
    </w:p>
    <w:p w14:paraId="56FA9F3B" w14:textId="4CCC1441" w:rsidR="00150016" w:rsidRPr="00DD286E" w:rsidRDefault="00150016" w:rsidP="004C5154">
      <w:pPr>
        <w:spacing w:line="288" w:lineRule="auto"/>
        <w:ind w:left="284"/>
        <w:rPr>
          <w:rFonts w:ascii="Arial" w:hAnsi="Arial" w:cs="Arial"/>
          <w:kern w:val="20"/>
          <w:sz w:val="20"/>
          <w:szCs w:val="20"/>
        </w:rPr>
      </w:pPr>
      <w:r w:rsidRPr="00150016">
        <w:rPr>
          <w:rFonts w:ascii="Arial" w:hAnsi="Arial" w:cs="Arial"/>
          <w:kern w:val="20"/>
          <w:sz w:val="20"/>
          <w:szCs w:val="20"/>
        </w:rPr>
        <w:t xml:space="preserve">Przy czym dostarczenie </w:t>
      </w:r>
      <w:r w:rsidR="00EB3A7A">
        <w:rPr>
          <w:rFonts w:ascii="Arial" w:hAnsi="Arial" w:cs="Arial"/>
          <w:kern w:val="20"/>
          <w:sz w:val="20"/>
          <w:szCs w:val="20"/>
        </w:rPr>
        <w:t>drugiej</w:t>
      </w:r>
      <w:r w:rsidR="00EB3A7A" w:rsidRPr="00150016">
        <w:rPr>
          <w:rFonts w:ascii="Arial" w:hAnsi="Arial" w:cs="Arial"/>
          <w:kern w:val="20"/>
          <w:sz w:val="20"/>
          <w:szCs w:val="20"/>
        </w:rPr>
        <w:t xml:space="preserve"> </w:t>
      </w:r>
      <w:r w:rsidRPr="00150016">
        <w:rPr>
          <w:rFonts w:ascii="Arial" w:hAnsi="Arial" w:cs="Arial"/>
          <w:kern w:val="20"/>
          <w:sz w:val="20"/>
          <w:szCs w:val="20"/>
        </w:rPr>
        <w:t>transzy produktu leczniczego może ulec zmianie, na podstawie zapotrzebowania wynikającego z procesu rekrutacji i włączania pacjentów.</w:t>
      </w:r>
      <w:r w:rsidR="00734E3B">
        <w:rPr>
          <w:rFonts w:ascii="Arial" w:hAnsi="Arial" w:cs="Arial"/>
          <w:kern w:val="20"/>
          <w:sz w:val="20"/>
          <w:szCs w:val="20"/>
        </w:rPr>
        <w:t xml:space="preserve"> </w:t>
      </w:r>
      <w:r w:rsidR="00DD286E" w:rsidRPr="00DD286E">
        <w:rPr>
          <w:rFonts w:ascii="Arial" w:hAnsi="Arial" w:cs="Arial"/>
          <w:sz w:val="20"/>
          <w:szCs w:val="20"/>
        </w:rPr>
        <w:t>Termin drugiej transzy zostanie potwierdzony 9 miesięcy przed planowanym terminem dostawy</w:t>
      </w:r>
      <w:r w:rsidR="009D6AD9" w:rsidRPr="00DD286E">
        <w:rPr>
          <w:rFonts w:ascii="Arial" w:hAnsi="Arial" w:cs="Arial"/>
          <w:sz w:val="20"/>
          <w:szCs w:val="20"/>
        </w:rPr>
        <w:t>.</w:t>
      </w:r>
    </w:p>
    <w:p w14:paraId="67BB8248" w14:textId="77777777" w:rsidR="00150016" w:rsidRDefault="00150016" w:rsidP="00DD286E">
      <w:pPr>
        <w:pStyle w:val="Akapitzlist"/>
        <w:widowControl/>
        <w:numPr>
          <w:ilvl w:val="0"/>
          <w:numId w:val="15"/>
        </w:numPr>
        <w:autoSpaceDE w:val="0"/>
        <w:autoSpaceDN w:val="0"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przedmiotu zamówienia odbywać się będzie na warunkach określonych we wzorze umowy, stanowiącym Załącznik nr 3.</w:t>
      </w:r>
      <w:r w:rsidR="0072229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Ogłoszenia.</w:t>
      </w:r>
    </w:p>
    <w:p w14:paraId="1F81FAEB" w14:textId="77777777" w:rsidR="00150016" w:rsidRPr="00150016" w:rsidRDefault="00150016" w:rsidP="004C5154">
      <w:pPr>
        <w:pStyle w:val="Akapitzlist"/>
        <w:widowControl/>
        <w:autoSpaceDE w:val="0"/>
        <w:autoSpaceDN w:val="0"/>
        <w:spacing w:line="288" w:lineRule="auto"/>
        <w:ind w:left="284"/>
        <w:textAlignment w:val="auto"/>
        <w:rPr>
          <w:rFonts w:ascii="Arial" w:hAnsi="Arial" w:cs="Arial"/>
          <w:sz w:val="20"/>
          <w:szCs w:val="20"/>
        </w:rPr>
      </w:pPr>
    </w:p>
    <w:sectPr w:rsidR="00150016" w:rsidRPr="00150016" w:rsidSect="005C7D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2D84" w14:textId="77777777" w:rsidR="004C7C07" w:rsidRDefault="004C7C07" w:rsidP="00B446CE">
      <w:pPr>
        <w:spacing w:line="240" w:lineRule="auto"/>
      </w:pPr>
      <w:r>
        <w:separator/>
      </w:r>
    </w:p>
  </w:endnote>
  <w:endnote w:type="continuationSeparator" w:id="0">
    <w:p w14:paraId="417E37B6" w14:textId="77777777" w:rsidR="004C7C07" w:rsidRDefault="004C7C07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E87269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667A1663" w14:textId="77777777"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5C41" w14:textId="77777777" w:rsidR="00247DF3" w:rsidRDefault="00A41884" w:rsidP="00247DF3">
    <w:pPr>
      <w:pStyle w:val="Nagwek"/>
    </w:pPr>
    <w:r w:rsidRPr="00FD1B35">
      <w:rPr>
        <w:noProof/>
      </w:rPr>
      <w:drawing>
        <wp:inline distT="0" distB="0" distL="0" distR="0" wp14:anchorId="6962AEAA" wp14:editId="09D39836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B1821" w14:textId="77777777"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69C2" w14:textId="77777777" w:rsidR="004C7C07" w:rsidRDefault="004C7C07" w:rsidP="00B446CE">
      <w:pPr>
        <w:spacing w:line="240" w:lineRule="auto"/>
      </w:pPr>
      <w:r>
        <w:separator/>
      </w:r>
    </w:p>
  </w:footnote>
  <w:footnote w:type="continuationSeparator" w:id="0">
    <w:p w14:paraId="502FDEEC" w14:textId="77777777" w:rsidR="004C7C07" w:rsidRDefault="004C7C07" w:rsidP="00B44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671B3" w14:textId="77777777" w:rsidR="00ED4FA4" w:rsidRDefault="00ED4FA4">
    <w:pPr>
      <w:pStyle w:val="Nagwek"/>
    </w:pPr>
  </w:p>
  <w:p w14:paraId="427499CC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0E3D02AD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559C58F9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6A0E3626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3392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0" w:name="_Hlk509925509"/>
  </w:p>
  <w:bookmarkEnd w:id="0"/>
  <w:p w14:paraId="31E24CD2" w14:textId="77777777"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E46C1F">
      <w:rPr>
        <w:rFonts w:ascii="Arial" w:hAnsi="Arial" w:cs="Arial"/>
        <w:b/>
        <w:sz w:val="20"/>
        <w:u w:val="single"/>
      </w:rPr>
      <w:t>66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02C9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29EE9C15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02048725" w14:textId="77777777" w:rsidR="003155B3" w:rsidRPr="00E13D55" w:rsidRDefault="003155B3" w:rsidP="003155B3">
    <w:pPr>
      <w:pStyle w:val="Nagwek"/>
      <w:jc w:val="right"/>
      <w:rPr>
        <w:rFonts w:ascii="Arial" w:hAnsi="Arial" w:cs="Arial"/>
        <w:sz w:val="20"/>
        <w:szCs w:val="20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>
      <w:rPr>
        <w:rFonts w:ascii="Arial" w:hAnsi="Arial" w:cs="Arial"/>
        <w:b/>
        <w:sz w:val="20"/>
        <w:u w:val="single"/>
      </w:rPr>
      <w:t>066/</w:t>
    </w:r>
    <w:r w:rsidRPr="003C625E">
      <w:rPr>
        <w:rFonts w:ascii="Arial" w:hAnsi="Arial" w:cs="Arial"/>
        <w:b/>
        <w:sz w:val="20"/>
        <w:u w:val="single"/>
      </w:rPr>
      <w:t>20</w:t>
    </w:r>
    <w:r>
      <w:rPr>
        <w:rFonts w:ascii="Arial" w:hAnsi="Arial" w:cs="Arial"/>
        <w:b/>
        <w:sz w:val="20"/>
        <w:u w:val="single"/>
      </w:rPr>
      <w:t>20</w:t>
    </w:r>
    <w:r w:rsidRPr="00502253">
      <w:rPr>
        <w:rFonts w:ascii="Arial" w:hAnsi="Arial" w:cs="Arial"/>
        <w:b/>
        <w:sz w:val="20"/>
      </w:rPr>
      <w:tab/>
    </w:r>
    <w:r w:rsidRPr="00502253">
      <w:rPr>
        <w:rFonts w:ascii="Arial" w:hAnsi="Arial" w:cs="Arial"/>
        <w:b/>
        <w:sz w:val="20"/>
      </w:rPr>
      <w:tab/>
    </w:r>
    <w:r w:rsidRPr="00E13D55">
      <w:rPr>
        <w:rFonts w:ascii="Arial" w:hAnsi="Arial" w:cs="Arial"/>
        <w:sz w:val="20"/>
        <w:szCs w:val="20"/>
      </w:rPr>
      <w:t>Zmieniony dn. 21.01.2021 r.</w:t>
    </w:r>
  </w:p>
  <w:p w14:paraId="41E69AE9" w14:textId="4A5D8D5A" w:rsidR="00C22054" w:rsidRPr="00F318C4" w:rsidRDefault="00C22054" w:rsidP="003155B3">
    <w:pPr>
      <w:pStyle w:val="Nagwek"/>
      <w:jc w:val="left"/>
      <w:rPr>
        <w:i/>
        <w:i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5CC0"/>
    <w:multiLevelType w:val="hybridMultilevel"/>
    <w:tmpl w:val="BFB2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5444"/>
    <w:multiLevelType w:val="hybridMultilevel"/>
    <w:tmpl w:val="0E089FB8"/>
    <w:lvl w:ilvl="0" w:tplc="B5ECB91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CFE2F3B"/>
    <w:multiLevelType w:val="hybridMultilevel"/>
    <w:tmpl w:val="596ABC7C"/>
    <w:lvl w:ilvl="0" w:tplc="B3A09C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D37F1"/>
    <w:multiLevelType w:val="hybridMultilevel"/>
    <w:tmpl w:val="B016D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B2563"/>
    <w:multiLevelType w:val="hybridMultilevel"/>
    <w:tmpl w:val="A17CB176"/>
    <w:lvl w:ilvl="0" w:tplc="E9723A0E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E9F2A00"/>
    <w:multiLevelType w:val="hybridMultilevel"/>
    <w:tmpl w:val="21AE888A"/>
    <w:lvl w:ilvl="0" w:tplc="99C8189C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C66FA"/>
    <w:multiLevelType w:val="hybridMultilevel"/>
    <w:tmpl w:val="45A64344"/>
    <w:lvl w:ilvl="0" w:tplc="0BF2AF26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1600"/>
    <w:multiLevelType w:val="hybridMultilevel"/>
    <w:tmpl w:val="83389A1E"/>
    <w:lvl w:ilvl="0" w:tplc="1518B2FA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80ADF"/>
    <w:rsid w:val="00082BC4"/>
    <w:rsid w:val="00093EAA"/>
    <w:rsid w:val="000B1600"/>
    <w:rsid w:val="000B3824"/>
    <w:rsid w:val="00143CF0"/>
    <w:rsid w:val="00150016"/>
    <w:rsid w:val="00155105"/>
    <w:rsid w:val="00191052"/>
    <w:rsid w:val="001949F6"/>
    <w:rsid w:val="001A518E"/>
    <w:rsid w:val="001B40A8"/>
    <w:rsid w:val="001C54F4"/>
    <w:rsid w:val="002131B3"/>
    <w:rsid w:val="00236402"/>
    <w:rsid w:val="00247DF3"/>
    <w:rsid w:val="002B7A64"/>
    <w:rsid w:val="002C6766"/>
    <w:rsid w:val="002E02FD"/>
    <w:rsid w:val="002E55B0"/>
    <w:rsid w:val="00313B49"/>
    <w:rsid w:val="003155B3"/>
    <w:rsid w:val="00387E45"/>
    <w:rsid w:val="003A35DE"/>
    <w:rsid w:val="00407772"/>
    <w:rsid w:val="00410176"/>
    <w:rsid w:val="0045716C"/>
    <w:rsid w:val="00472950"/>
    <w:rsid w:val="0049516F"/>
    <w:rsid w:val="004B4CFF"/>
    <w:rsid w:val="004C47DA"/>
    <w:rsid w:val="004C5154"/>
    <w:rsid w:val="004C7C07"/>
    <w:rsid w:val="004D77D8"/>
    <w:rsid w:val="004E03A8"/>
    <w:rsid w:val="004E2BC2"/>
    <w:rsid w:val="005258C7"/>
    <w:rsid w:val="00573B92"/>
    <w:rsid w:val="005C3E19"/>
    <w:rsid w:val="005C7DEF"/>
    <w:rsid w:val="005D3B74"/>
    <w:rsid w:val="005F55DC"/>
    <w:rsid w:val="00605BDB"/>
    <w:rsid w:val="00634E0A"/>
    <w:rsid w:val="00646F18"/>
    <w:rsid w:val="006910C9"/>
    <w:rsid w:val="006C653B"/>
    <w:rsid w:val="006E54BB"/>
    <w:rsid w:val="00706218"/>
    <w:rsid w:val="0072229C"/>
    <w:rsid w:val="00723536"/>
    <w:rsid w:val="00734E3B"/>
    <w:rsid w:val="00767003"/>
    <w:rsid w:val="00773192"/>
    <w:rsid w:val="007738C0"/>
    <w:rsid w:val="00777951"/>
    <w:rsid w:val="007B0448"/>
    <w:rsid w:val="007E40A1"/>
    <w:rsid w:val="007F2814"/>
    <w:rsid w:val="007F3B0A"/>
    <w:rsid w:val="007F4BF9"/>
    <w:rsid w:val="00853B89"/>
    <w:rsid w:val="00882A1D"/>
    <w:rsid w:val="0089447B"/>
    <w:rsid w:val="008B54E4"/>
    <w:rsid w:val="008D542C"/>
    <w:rsid w:val="008F5D09"/>
    <w:rsid w:val="00920060"/>
    <w:rsid w:val="009429AE"/>
    <w:rsid w:val="0094453B"/>
    <w:rsid w:val="009820C1"/>
    <w:rsid w:val="00986FAF"/>
    <w:rsid w:val="00996FDF"/>
    <w:rsid w:val="009D3971"/>
    <w:rsid w:val="009D5520"/>
    <w:rsid w:val="009D6AD9"/>
    <w:rsid w:val="009F19BF"/>
    <w:rsid w:val="00A32E6D"/>
    <w:rsid w:val="00A33FE2"/>
    <w:rsid w:val="00A41884"/>
    <w:rsid w:val="00A42289"/>
    <w:rsid w:val="00A552D2"/>
    <w:rsid w:val="00A7406B"/>
    <w:rsid w:val="00AB7360"/>
    <w:rsid w:val="00AC6B15"/>
    <w:rsid w:val="00AD1D6E"/>
    <w:rsid w:val="00AD5776"/>
    <w:rsid w:val="00B20910"/>
    <w:rsid w:val="00B446CE"/>
    <w:rsid w:val="00B449D5"/>
    <w:rsid w:val="00B63067"/>
    <w:rsid w:val="00B75285"/>
    <w:rsid w:val="00BC10C4"/>
    <w:rsid w:val="00BD2920"/>
    <w:rsid w:val="00BD6CDC"/>
    <w:rsid w:val="00BE2149"/>
    <w:rsid w:val="00C22054"/>
    <w:rsid w:val="00C4448A"/>
    <w:rsid w:val="00C51AFE"/>
    <w:rsid w:val="00C56FCE"/>
    <w:rsid w:val="00C708AA"/>
    <w:rsid w:val="00CD0621"/>
    <w:rsid w:val="00CF276B"/>
    <w:rsid w:val="00D06C40"/>
    <w:rsid w:val="00D249C2"/>
    <w:rsid w:val="00D827E4"/>
    <w:rsid w:val="00DC016D"/>
    <w:rsid w:val="00DD286E"/>
    <w:rsid w:val="00DD5B49"/>
    <w:rsid w:val="00DE1AA4"/>
    <w:rsid w:val="00E15B8E"/>
    <w:rsid w:val="00E35417"/>
    <w:rsid w:val="00E46C1F"/>
    <w:rsid w:val="00E87CA8"/>
    <w:rsid w:val="00EA30DA"/>
    <w:rsid w:val="00EB3A7A"/>
    <w:rsid w:val="00EC4FFD"/>
    <w:rsid w:val="00ED4FA4"/>
    <w:rsid w:val="00EF3BDF"/>
    <w:rsid w:val="00EF5D30"/>
    <w:rsid w:val="00EF6A03"/>
    <w:rsid w:val="00F053F1"/>
    <w:rsid w:val="00F23F8F"/>
    <w:rsid w:val="00F318C4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B33AE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0988-C4EF-49E3-8F29-24FDD9D1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Elżbieta Jakoniuk</cp:lastModifiedBy>
  <cp:revision>2</cp:revision>
  <cp:lastPrinted>2017-07-05T08:50:00Z</cp:lastPrinted>
  <dcterms:created xsi:type="dcterms:W3CDTF">2021-01-21T07:15:00Z</dcterms:created>
  <dcterms:modified xsi:type="dcterms:W3CDTF">2021-01-21T07:15:00Z</dcterms:modified>
</cp:coreProperties>
</file>