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Source Serif Pro" w:hAnsi="Source Serif Pro" w:cs="Arial"/>
          <w:i/>
          <w:sz w:val="16"/>
          <w:szCs w:val="16"/>
        </w:rPr>
        <w:t>CEiDG</w:t>
      </w:r>
      <w:proofErr w:type="spellEnd"/>
      <w:r>
        <w:rPr>
          <w:rFonts w:ascii="Source Serif Pro" w:hAnsi="Source Serif Pro" w:cs="Arial"/>
          <w:i/>
          <w:sz w:val="16"/>
          <w:szCs w:val="16"/>
        </w:rPr>
        <w:t>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 w:rsidP="005629C1">
      <w:pPr>
        <w:spacing w:line="240" w:lineRule="auto"/>
        <w:rPr>
          <w:rFonts w:ascii="Source Serif Pro" w:hAnsi="Source Serif Pro" w:cs="Arial"/>
          <w:sz w:val="20"/>
          <w:szCs w:val="20"/>
        </w:rPr>
      </w:pPr>
    </w:p>
    <w:p w14:paraId="6FDDE946" w14:textId="69944E35" w:rsidR="004D573B" w:rsidRPr="005629C1" w:rsidRDefault="001C6635" w:rsidP="005629C1">
      <w:pPr>
        <w:pStyle w:val="Tytu"/>
        <w:spacing w:before="120" w:line="240" w:lineRule="auto"/>
        <w:jc w:val="both"/>
        <w:rPr>
          <w:rFonts w:ascii="Source Serif Pro" w:hAnsi="Source Serif Pro" w:cs="Arial"/>
          <w:b/>
          <w:bCs/>
          <w:sz w:val="20"/>
        </w:rPr>
      </w:pPr>
      <w:bookmarkStart w:id="1" w:name="_Hlk58783233"/>
      <w:r>
        <w:rPr>
          <w:rFonts w:ascii="Source Serif Pro" w:eastAsia="ArialMT" w:hAnsi="Source Serif Pro" w:cs="Arial"/>
          <w:sz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lang w:eastAsia="en-US"/>
        </w:rPr>
        <w:t xml:space="preserve"> </w:t>
      </w:r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 xml:space="preserve">Dostawa oprogramowania do analizowania badań scyntygrafii wątroby z Tc-99m </w:t>
      </w:r>
      <w:proofErr w:type="spellStart"/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>mebrofeniną</w:t>
      </w:r>
      <w:proofErr w:type="spellEnd"/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 xml:space="preserve"> na potrzeby eksperymentu badawczego pt. „Porównanie skuteczności trzech różnych metod uzyskiwania przerostu miąższu wątroby u chorych kwalifikowanych do częściowej resekcji narządu”</w:t>
      </w:r>
      <w:r w:rsidR="005629C1" w:rsidRPr="00901C6D">
        <w:rPr>
          <w:rFonts w:ascii="Source Serif Pro" w:hAnsi="Source Serif Pro" w:cs="Arial"/>
          <w:b/>
          <w:bCs/>
          <w:sz w:val="20"/>
        </w:rPr>
        <w:t xml:space="preserve"> </w:t>
      </w:r>
      <w:r w:rsidR="005629C1" w:rsidRPr="00901C6D">
        <w:rPr>
          <w:rFonts w:ascii="Source Serif Pro" w:hAnsi="Source Serif Pro" w:cs="Arial"/>
          <w:sz w:val="20"/>
        </w:rPr>
        <w:t>znak sprawy AEZ/S-1</w:t>
      </w:r>
      <w:r w:rsidR="00901C6D" w:rsidRPr="00901C6D">
        <w:rPr>
          <w:rFonts w:ascii="Source Serif Pro" w:hAnsi="Source Serif Pro" w:cs="Arial"/>
          <w:sz w:val="20"/>
        </w:rPr>
        <w:t>7</w:t>
      </w:r>
      <w:r w:rsidR="00D5603D">
        <w:rPr>
          <w:rFonts w:ascii="Source Serif Pro" w:hAnsi="Source Serif Pro" w:cs="Arial"/>
          <w:sz w:val="20"/>
        </w:rPr>
        <w:t>8</w:t>
      </w:r>
      <w:r w:rsidR="005629C1" w:rsidRPr="00901C6D">
        <w:rPr>
          <w:rFonts w:ascii="Source Serif Pro" w:hAnsi="Source Serif Pro" w:cs="Arial"/>
          <w:sz w:val="20"/>
        </w:rPr>
        <w:t>/2023</w:t>
      </w:r>
      <w:r w:rsidRPr="00901C6D">
        <w:rPr>
          <w:rFonts w:ascii="Source Serif Pro" w:eastAsia="ArialMT" w:hAnsi="Source Serif Pro" w:cs="Arial"/>
          <w:sz w:val="20"/>
          <w:lang w:eastAsia="en-US"/>
        </w:rPr>
        <w:t>,</w:t>
      </w:r>
      <w:r>
        <w:rPr>
          <w:rFonts w:ascii="Source Serif Pro" w:eastAsia="ArialMT" w:hAnsi="Source Serif Pro" w:cs="Arial"/>
          <w:sz w:val="20"/>
          <w:lang w:eastAsia="en-US"/>
        </w:rPr>
        <w:t xml:space="preserve"> prowadzonego przez Warszawski Uniwersytet Medyczny,</w:t>
      </w:r>
      <w:r>
        <w:rPr>
          <w:rFonts w:ascii="Source Serif Pro" w:hAnsi="Source Serif Pro" w:cs="Arial"/>
          <w:sz w:val="20"/>
        </w:rPr>
        <w:t xml:space="preserve"> ul.</w:t>
      </w:r>
      <w:r w:rsidR="009B5586">
        <w:rPr>
          <w:rFonts w:ascii="Source Serif Pro" w:hAnsi="Source Serif Pro" w:cs="Arial"/>
          <w:sz w:val="20"/>
        </w:rPr>
        <w:t> </w:t>
      </w:r>
      <w:r>
        <w:rPr>
          <w:rFonts w:ascii="Source Serif Pro" w:hAnsi="Source Serif Pro" w:cs="Arial"/>
          <w:sz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E0A" w14:textId="299A24D4" w:rsidR="004D573B" w:rsidRDefault="001C6635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 w:rsidRPr="00901C6D">
      <w:rPr>
        <w:rFonts w:ascii="Source Serif Pro" w:hAnsi="Source Serif Pro" w:cs="Arial"/>
        <w:b/>
        <w:sz w:val="20"/>
        <w:u w:val="single"/>
      </w:rPr>
      <w:t>znak sprawy AEZ/S-</w:t>
    </w:r>
    <w:r w:rsidR="006727C3" w:rsidRPr="00901C6D">
      <w:rPr>
        <w:rFonts w:ascii="Source Serif Pro" w:hAnsi="Source Serif Pro" w:cs="Arial"/>
        <w:b/>
        <w:sz w:val="20"/>
        <w:u w:val="single"/>
        <w:lang w:val="pl-PL"/>
      </w:rPr>
      <w:t>1</w:t>
    </w:r>
    <w:r w:rsidR="00901C6D" w:rsidRPr="00901C6D">
      <w:rPr>
        <w:rFonts w:ascii="Source Serif Pro" w:hAnsi="Source Serif Pro" w:cs="Arial"/>
        <w:b/>
        <w:sz w:val="20"/>
        <w:u w:val="single"/>
        <w:lang w:val="pl-PL"/>
      </w:rPr>
      <w:t>7</w:t>
    </w:r>
    <w:r w:rsidR="00D5603D">
      <w:rPr>
        <w:rFonts w:ascii="Source Serif Pro" w:hAnsi="Source Serif Pro" w:cs="Arial"/>
        <w:b/>
        <w:sz w:val="20"/>
        <w:u w:val="single"/>
        <w:lang w:val="pl-PL"/>
      </w:rPr>
      <w:t>8</w:t>
    </w:r>
    <w:r w:rsidRPr="00901C6D">
      <w:rPr>
        <w:rFonts w:ascii="Source Serif Pro" w:hAnsi="Source Serif Pro" w:cs="Arial"/>
        <w:b/>
        <w:sz w:val="20"/>
        <w:u w:val="single"/>
      </w:rPr>
      <w:t>/202</w:t>
    </w:r>
    <w:r w:rsidR="006727C3" w:rsidRPr="00901C6D">
      <w:rPr>
        <w:rFonts w:ascii="Source Serif Pro" w:hAnsi="Source Serif Pro" w:cs="Arial"/>
        <w:b/>
        <w:sz w:val="20"/>
        <w:u w:val="single"/>
        <w:lang w:val="pl-PL"/>
      </w:rPr>
      <w:t>3</w:t>
    </w:r>
  </w:p>
  <w:p w14:paraId="5158D8EA" w14:textId="77777777" w:rsidR="00783D88" w:rsidRDefault="00783D88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</w:p>
  <w:p w14:paraId="43F5AE7F" w14:textId="75215E2C" w:rsidR="00783D88" w:rsidRPr="00E937F3" w:rsidRDefault="00783D88" w:rsidP="00783D88">
    <w:pPr>
      <w:spacing w:before="120" w:after="38" w:line="240" w:lineRule="atLeast"/>
      <w:jc w:val="right"/>
      <w:rPr>
        <w:rFonts w:ascii="Source Serif Pro" w:eastAsia="Arial" w:hAnsi="Source Serif Pro" w:cs="Arial"/>
        <w:b/>
        <w:sz w:val="20"/>
        <w:szCs w:val="20"/>
      </w:rPr>
    </w:pPr>
    <w:r w:rsidRPr="00E937F3">
      <w:rPr>
        <w:rFonts w:ascii="Source Serif Pro" w:eastAsia="Arial" w:hAnsi="Source Serif Pro" w:cs="Arial"/>
        <w:b/>
        <w:i/>
        <w:sz w:val="20"/>
        <w:szCs w:val="20"/>
      </w:rPr>
      <w:t xml:space="preserve">Załącznik nr </w:t>
    </w:r>
    <w:r>
      <w:rPr>
        <w:rFonts w:ascii="Source Serif Pro" w:eastAsia="Arial" w:hAnsi="Source Serif Pro" w:cs="Arial"/>
        <w:b/>
        <w:i/>
        <w:sz w:val="20"/>
        <w:szCs w:val="20"/>
      </w:rPr>
      <w:t>4</w:t>
    </w:r>
    <w:r w:rsidRPr="00E937F3">
      <w:rPr>
        <w:rFonts w:ascii="Source Serif Pro" w:eastAsia="Arial" w:hAnsi="Source Serif Pro" w:cs="Arial"/>
        <w:b/>
        <w:i/>
        <w:sz w:val="20"/>
        <w:szCs w:val="20"/>
      </w:rPr>
      <w:t xml:space="preserve"> </w:t>
    </w:r>
  </w:p>
  <w:p w14:paraId="38C6F6C5" w14:textId="77777777" w:rsidR="00783D88" w:rsidRPr="006727C3" w:rsidRDefault="00783D88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29C1"/>
    <w:rsid w:val="00566647"/>
    <w:rsid w:val="00573EA2"/>
    <w:rsid w:val="00605029"/>
    <w:rsid w:val="006727C3"/>
    <w:rsid w:val="006842A0"/>
    <w:rsid w:val="006B4AB4"/>
    <w:rsid w:val="00701A9A"/>
    <w:rsid w:val="00783D88"/>
    <w:rsid w:val="00796FF7"/>
    <w:rsid w:val="00826BFA"/>
    <w:rsid w:val="00901C6D"/>
    <w:rsid w:val="0091158C"/>
    <w:rsid w:val="00987741"/>
    <w:rsid w:val="009B5586"/>
    <w:rsid w:val="009D1799"/>
    <w:rsid w:val="00B67409"/>
    <w:rsid w:val="00B8252B"/>
    <w:rsid w:val="00BD2499"/>
    <w:rsid w:val="00CD7943"/>
    <w:rsid w:val="00D5603D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Agnieszka Pocheć</cp:lastModifiedBy>
  <cp:revision>11</cp:revision>
  <cp:lastPrinted>2023-09-29T08:25:00Z</cp:lastPrinted>
  <dcterms:created xsi:type="dcterms:W3CDTF">2022-06-28T20:40:00Z</dcterms:created>
  <dcterms:modified xsi:type="dcterms:W3CDTF">2023-10-23T09:28:00Z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