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742E1" w14:textId="77777777" w:rsidR="00D81C76" w:rsidRDefault="00D81C76" w:rsidP="00D81C76">
      <w:pPr>
        <w:spacing w:line="288" w:lineRule="auto"/>
        <w:jc w:val="right"/>
        <w:rPr>
          <w:rFonts w:ascii="Arial" w:hAnsi="Arial" w:cs="Arial"/>
          <w:b/>
          <w:bCs/>
          <w:kern w:val="2"/>
          <w:sz w:val="20"/>
          <w:szCs w:val="20"/>
        </w:rPr>
      </w:pPr>
      <w:r>
        <w:rPr>
          <w:rFonts w:ascii="Arial" w:hAnsi="Arial" w:cs="Arial"/>
          <w:b/>
          <w:bCs/>
          <w:sz w:val="20"/>
          <w:szCs w:val="20"/>
        </w:rPr>
        <w:t>Załącznik nr 3.2</w:t>
      </w:r>
    </w:p>
    <w:p w14:paraId="1D1DAECC" w14:textId="77777777" w:rsidR="00D81C76" w:rsidRDefault="00D81C76" w:rsidP="00975B77">
      <w:pPr>
        <w:jc w:val="center"/>
        <w:rPr>
          <w:rFonts w:ascii="Arial" w:hAnsi="Arial" w:cs="Arial"/>
          <w:b/>
          <w:bCs/>
          <w:sz w:val="20"/>
          <w:szCs w:val="20"/>
        </w:rPr>
      </w:pPr>
    </w:p>
    <w:p w14:paraId="16C781A8" w14:textId="77777777" w:rsidR="00D75181" w:rsidRPr="00310FE9" w:rsidRDefault="00D75181" w:rsidP="00975B77">
      <w:pPr>
        <w:jc w:val="center"/>
        <w:rPr>
          <w:rFonts w:ascii="Arial" w:hAnsi="Arial" w:cs="Arial"/>
          <w:b/>
          <w:bCs/>
          <w:sz w:val="20"/>
          <w:szCs w:val="20"/>
        </w:rPr>
      </w:pPr>
      <w:r w:rsidRPr="00310FE9">
        <w:rPr>
          <w:rFonts w:ascii="Arial" w:hAnsi="Arial" w:cs="Arial"/>
          <w:b/>
          <w:bCs/>
          <w:sz w:val="20"/>
          <w:szCs w:val="20"/>
        </w:rPr>
        <w:t xml:space="preserve">Wzór umowy </w:t>
      </w:r>
    </w:p>
    <w:p w14:paraId="7EC5D0AF" w14:textId="77777777" w:rsidR="00D75181" w:rsidRPr="00310FE9" w:rsidRDefault="00D75181" w:rsidP="00975B77">
      <w:pPr>
        <w:jc w:val="center"/>
        <w:rPr>
          <w:rFonts w:ascii="Arial" w:hAnsi="Arial" w:cs="Arial"/>
          <w:bCs/>
          <w:i/>
          <w:iCs/>
          <w:sz w:val="20"/>
          <w:szCs w:val="20"/>
        </w:rPr>
      </w:pPr>
    </w:p>
    <w:p w14:paraId="05E3D4CB" w14:textId="77777777" w:rsidR="00D75181" w:rsidRPr="00310FE9" w:rsidRDefault="00D75181" w:rsidP="00975B77">
      <w:pPr>
        <w:pStyle w:val="Tekstpodstawowy3"/>
        <w:spacing w:before="120"/>
        <w:jc w:val="both"/>
        <w:rPr>
          <w:rFonts w:ascii="Arial" w:hAnsi="Arial" w:cs="Arial"/>
          <w:sz w:val="20"/>
          <w:szCs w:val="20"/>
        </w:rPr>
      </w:pPr>
      <w:r w:rsidRPr="00310FE9">
        <w:rPr>
          <w:rFonts w:ascii="Arial" w:hAnsi="Arial" w:cs="Arial"/>
          <w:sz w:val="20"/>
          <w:szCs w:val="20"/>
        </w:rPr>
        <w:t>zawarta w dniu …………………. w Warszawie,</w:t>
      </w:r>
    </w:p>
    <w:p w14:paraId="1067361B" w14:textId="77777777" w:rsidR="00D75181" w:rsidRPr="00310FE9" w:rsidRDefault="00D75181" w:rsidP="00975B77">
      <w:pPr>
        <w:pStyle w:val="Tekstpodstawowy3"/>
        <w:spacing w:before="120"/>
        <w:jc w:val="both"/>
        <w:rPr>
          <w:rFonts w:ascii="Arial" w:hAnsi="Arial" w:cs="Arial"/>
          <w:sz w:val="20"/>
          <w:szCs w:val="20"/>
        </w:rPr>
      </w:pPr>
      <w:r w:rsidRPr="00310FE9">
        <w:rPr>
          <w:rFonts w:ascii="Arial" w:hAnsi="Arial" w:cs="Arial"/>
          <w:sz w:val="20"/>
          <w:szCs w:val="20"/>
        </w:rPr>
        <w:t>w wyniku postępowania o udzielenie zamówienia publicznego prowadzonego w trybie art. </w:t>
      </w:r>
      <w:r w:rsidR="00ED20A8" w:rsidRPr="00310FE9">
        <w:rPr>
          <w:rFonts w:ascii="Arial" w:hAnsi="Arial" w:cs="Arial"/>
          <w:sz w:val="20"/>
          <w:szCs w:val="20"/>
        </w:rPr>
        <w:t>4 d ust. 1 pkt 1</w:t>
      </w:r>
      <w:r w:rsidRPr="00310FE9">
        <w:rPr>
          <w:rFonts w:ascii="Arial" w:hAnsi="Arial" w:cs="Arial"/>
          <w:sz w:val="20"/>
          <w:szCs w:val="20"/>
        </w:rPr>
        <w:t xml:space="preserve"> ustawy z dnia 29 stycznia 2004 roku Prawo zamówień publicznych (Dz. U. z 2019 r., poz. 1843 </w:t>
      </w:r>
      <w:proofErr w:type="spellStart"/>
      <w:r w:rsidRPr="00310FE9">
        <w:rPr>
          <w:rFonts w:ascii="Arial" w:hAnsi="Arial" w:cs="Arial"/>
          <w:sz w:val="20"/>
          <w:szCs w:val="20"/>
        </w:rPr>
        <w:t>t.j</w:t>
      </w:r>
      <w:proofErr w:type="spellEnd"/>
      <w:r w:rsidRPr="00310FE9">
        <w:rPr>
          <w:rFonts w:ascii="Arial" w:hAnsi="Arial" w:cs="Arial"/>
          <w:sz w:val="20"/>
          <w:szCs w:val="20"/>
        </w:rPr>
        <w:t>.) pomiędzy:</w:t>
      </w:r>
    </w:p>
    <w:p w14:paraId="629372C9" w14:textId="77777777" w:rsidR="00D75181" w:rsidRPr="00310FE9" w:rsidRDefault="00D75181" w:rsidP="00975B77">
      <w:pPr>
        <w:spacing w:before="120"/>
        <w:jc w:val="both"/>
        <w:rPr>
          <w:rFonts w:ascii="Arial" w:hAnsi="Arial" w:cs="Arial"/>
          <w:bCs/>
          <w:sz w:val="20"/>
          <w:szCs w:val="20"/>
        </w:rPr>
      </w:pPr>
      <w:r w:rsidRPr="00310FE9">
        <w:rPr>
          <w:rFonts w:ascii="Arial" w:hAnsi="Arial" w:cs="Arial"/>
          <w:sz w:val="20"/>
          <w:szCs w:val="20"/>
        </w:rPr>
        <w:t xml:space="preserve">Warszawskim Uniwersytetem Medycznym z siedzibą przy ul. Żwirki i Wigury 61, 02-091 Warszawa, posiadającym REGON: 000288917 oraz NIP: 525-00-05-828, zwanym dalej </w:t>
      </w:r>
      <w:r w:rsidRPr="00310FE9">
        <w:rPr>
          <w:rFonts w:ascii="Arial" w:hAnsi="Arial" w:cs="Arial"/>
          <w:sz w:val="20"/>
          <w:szCs w:val="20"/>
        </w:rPr>
        <w:br/>
        <w:t>w umowie „</w:t>
      </w:r>
      <w:r w:rsidRPr="00310FE9">
        <w:rPr>
          <w:rFonts w:ascii="Arial" w:hAnsi="Arial" w:cs="Arial"/>
          <w:bCs/>
          <w:sz w:val="20"/>
          <w:szCs w:val="20"/>
        </w:rPr>
        <w:t xml:space="preserve">Zamawiającym”, </w:t>
      </w:r>
      <w:r w:rsidRPr="00310FE9">
        <w:rPr>
          <w:rFonts w:ascii="Arial" w:hAnsi="Arial" w:cs="Arial"/>
          <w:sz w:val="20"/>
          <w:szCs w:val="20"/>
        </w:rPr>
        <w:t>reprezentowanym przez:</w:t>
      </w:r>
    </w:p>
    <w:p w14:paraId="4DA78613" w14:textId="77777777" w:rsidR="00D75181" w:rsidRPr="00310FE9" w:rsidRDefault="00D75181" w:rsidP="00975B77">
      <w:pPr>
        <w:jc w:val="both"/>
        <w:rPr>
          <w:rFonts w:ascii="Arial" w:hAnsi="Arial" w:cs="Arial"/>
          <w:sz w:val="20"/>
          <w:szCs w:val="20"/>
        </w:rPr>
      </w:pPr>
      <w:r w:rsidRPr="00310FE9">
        <w:rPr>
          <w:rFonts w:ascii="Arial" w:hAnsi="Arial" w:cs="Arial"/>
          <w:sz w:val="20"/>
          <w:szCs w:val="20"/>
        </w:rPr>
        <w:t>1 ......................................... – ...........................................................................................;</w:t>
      </w:r>
    </w:p>
    <w:p w14:paraId="2ECF66D0" w14:textId="77777777" w:rsidR="00D75181" w:rsidRPr="00310FE9" w:rsidRDefault="00D75181" w:rsidP="00975B77">
      <w:pPr>
        <w:jc w:val="both"/>
        <w:rPr>
          <w:rFonts w:ascii="Arial" w:hAnsi="Arial" w:cs="Arial"/>
          <w:sz w:val="20"/>
          <w:szCs w:val="20"/>
        </w:rPr>
      </w:pPr>
      <w:r w:rsidRPr="00310FE9">
        <w:rPr>
          <w:rFonts w:ascii="Arial" w:hAnsi="Arial" w:cs="Arial"/>
          <w:sz w:val="20"/>
          <w:szCs w:val="20"/>
        </w:rPr>
        <w:t>2 ......................................... – ...........................................................................................,</w:t>
      </w:r>
    </w:p>
    <w:p w14:paraId="65A80038" w14:textId="77777777" w:rsidR="00D75181" w:rsidRPr="00310FE9" w:rsidRDefault="00D75181" w:rsidP="00975B77">
      <w:pPr>
        <w:spacing w:before="120"/>
        <w:jc w:val="both"/>
        <w:rPr>
          <w:rFonts w:ascii="Arial" w:hAnsi="Arial" w:cs="Arial"/>
          <w:bCs/>
          <w:sz w:val="20"/>
          <w:szCs w:val="20"/>
        </w:rPr>
      </w:pPr>
      <w:r w:rsidRPr="00310FE9">
        <w:rPr>
          <w:rFonts w:ascii="Arial" w:hAnsi="Arial" w:cs="Arial"/>
          <w:sz w:val="20"/>
          <w:szCs w:val="20"/>
        </w:rPr>
        <w:t>a</w:t>
      </w:r>
      <w:r w:rsidRPr="00310FE9">
        <w:rPr>
          <w:rFonts w:ascii="Arial" w:hAnsi="Arial" w:cs="Arial"/>
          <w:bCs/>
          <w:sz w:val="20"/>
          <w:szCs w:val="20"/>
        </w:rPr>
        <w:t xml:space="preserve"> </w:t>
      </w:r>
    </w:p>
    <w:p w14:paraId="791D4932" w14:textId="77777777" w:rsidR="00D75181" w:rsidRPr="00310FE9" w:rsidRDefault="00D75181" w:rsidP="00975B77">
      <w:pPr>
        <w:spacing w:before="120"/>
        <w:jc w:val="both"/>
        <w:rPr>
          <w:rFonts w:ascii="Arial" w:hAnsi="Arial" w:cs="Arial"/>
          <w:b/>
          <w:i/>
          <w:sz w:val="20"/>
          <w:szCs w:val="20"/>
        </w:rPr>
      </w:pPr>
      <w:r w:rsidRPr="00310FE9">
        <w:rPr>
          <w:rFonts w:ascii="Arial" w:hAnsi="Arial" w:cs="Arial"/>
          <w:b/>
          <w:i/>
          <w:sz w:val="20"/>
          <w:szCs w:val="20"/>
        </w:rPr>
        <w:t>(w przypadku przedsiębiorcy wpisanego do KRS)</w:t>
      </w:r>
    </w:p>
    <w:p w14:paraId="738DEFBB" w14:textId="77777777" w:rsidR="00D75181" w:rsidRPr="00310FE9" w:rsidRDefault="00D75181" w:rsidP="00975B77">
      <w:pPr>
        <w:jc w:val="both"/>
        <w:rPr>
          <w:rFonts w:ascii="Arial" w:hAnsi="Arial" w:cs="Arial"/>
          <w:sz w:val="20"/>
          <w:szCs w:val="20"/>
        </w:rPr>
      </w:pPr>
      <w:r w:rsidRPr="00310FE9">
        <w:rPr>
          <w:rFonts w:ascii="Arial" w:hAnsi="Arial" w:cs="Arial"/>
          <w:sz w:val="20"/>
          <w:szCs w:val="20"/>
        </w:rPr>
        <w:t xml:space="preserve">................................................................................, z siedzibą w ............................... przy ulicy ..............................., posiadającym REGON: …………….. oraz NIP: …………………..  wpisaną do rejestru przedsiębiorców prowadzonego przez Sąd Rejonowy .............................................  .......... Wydział Gospodarczy Krajowego Rejestru Sądowego pod numerem KRS: ..............., </w:t>
      </w:r>
    </w:p>
    <w:p w14:paraId="2732E0C8" w14:textId="77777777" w:rsidR="00D75181" w:rsidRPr="00310FE9" w:rsidRDefault="00D75181" w:rsidP="00975B77">
      <w:pPr>
        <w:jc w:val="both"/>
        <w:rPr>
          <w:rFonts w:ascii="Arial" w:hAnsi="Arial" w:cs="Arial"/>
          <w:sz w:val="20"/>
          <w:szCs w:val="20"/>
        </w:rPr>
      </w:pPr>
      <w:r w:rsidRPr="00310FE9">
        <w:rPr>
          <w:rFonts w:ascii="Arial" w:hAnsi="Arial" w:cs="Arial"/>
          <w:sz w:val="20"/>
          <w:szCs w:val="20"/>
        </w:rPr>
        <w:t>zwaną w treści umowy „Wykonawcą”, reprezentowaną przez:</w:t>
      </w:r>
    </w:p>
    <w:p w14:paraId="65E61845" w14:textId="77777777" w:rsidR="00D75181" w:rsidRPr="00310FE9" w:rsidRDefault="00D75181" w:rsidP="00975B77">
      <w:pPr>
        <w:jc w:val="both"/>
        <w:rPr>
          <w:rFonts w:ascii="Arial" w:hAnsi="Arial" w:cs="Arial"/>
          <w:sz w:val="20"/>
          <w:szCs w:val="20"/>
        </w:rPr>
      </w:pPr>
      <w:r w:rsidRPr="00310FE9">
        <w:rPr>
          <w:rFonts w:ascii="Arial" w:hAnsi="Arial" w:cs="Arial"/>
          <w:sz w:val="20"/>
          <w:szCs w:val="20"/>
        </w:rPr>
        <w:t>1 ...............................</w:t>
      </w:r>
    </w:p>
    <w:p w14:paraId="473DF113" w14:textId="77777777" w:rsidR="00D75181" w:rsidRPr="00310FE9" w:rsidRDefault="00D75181" w:rsidP="00975B77">
      <w:pPr>
        <w:jc w:val="both"/>
        <w:rPr>
          <w:rFonts w:ascii="Arial" w:hAnsi="Arial" w:cs="Arial"/>
          <w:sz w:val="20"/>
          <w:szCs w:val="20"/>
        </w:rPr>
      </w:pPr>
      <w:r w:rsidRPr="00310FE9">
        <w:rPr>
          <w:rFonts w:ascii="Arial" w:hAnsi="Arial" w:cs="Arial"/>
          <w:sz w:val="20"/>
          <w:szCs w:val="20"/>
        </w:rPr>
        <w:t>2 ...............................</w:t>
      </w:r>
    </w:p>
    <w:p w14:paraId="2E562FDC" w14:textId="77777777" w:rsidR="00D75181" w:rsidRPr="00310FE9" w:rsidRDefault="00D75181" w:rsidP="00975B77">
      <w:pPr>
        <w:jc w:val="both"/>
        <w:rPr>
          <w:rFonts w:ascii="Arial" w:hAnsi="Arial" w:cs="Arial"/>
          <w:sz w:val="20"/>
          <w:szCs w:val="20"/>
        </w:rPr>
      </w:pPr>
    </w:p>
    <w:p w14:paraId="3B76C91D" w14:textId="77777777" w:rsidR="00D75181" w:rsidRPr="00310FE9" w:rsidRDefault="00D75181" w:rsidP="00975B77">
      <w:pPr>
        <w:jc w:val="both"/>
        <w:rPr>
          <w:rFonts w:ascii="Arial" w:hAnsi="Arial" w:cs="Arial"/>
          <w:b/>
          <w:i/>
          <w:sz w:val="20"/>
          <w:szCs w:val="20"/>
        </w:rPr>
      </w:pPr>
      <w:r w:rsidRPr="00310FE9">
        <w:rPr>
          <w:rFonts w:ascii="Arial" w:hAnsi="Arial" w:cs="Arial"/>
          <w:b/>
          <w:i/>
          <w:sz w:val="20"/>
          <w:szCs w:val="20"/>
        </w:rPr>
        <w:t>(w przypadku przedsiębiorcy wpisanego do Centralnej Ewidencji i Informacji o Działalności Gospodarczej)</w:t>
      </w:r>
    </w:p>
    <w:p w14:paraId="570E2E3B" w14:textId="77777777" w:rsidR="00D75181" w:rsidRPr="00310FE9" w:rsidRDefault="00D75181" w:rsidP="00975B77">
      <w:pPr>
        <w:jc w:val="both"/>
        <w:rPr>
          <w:rFonts w:ascii="Arial" w:hAnsi="Arial" w:cs="Arial"/>
          <w:sz w:val="20"/>
          <w:szCs w:val="20"/>
        </w:rPr>
      </w:pPr>
      <w:r w:rsidRPr="00310FE9">
        <w:rPr>
          <w:rFonts w:ascii="Arial" w:hAnsi="Arial" w:cs="Arial"/>
          <w:sz w:val="20"/>
          <w:szCs w:val="20"/>
        </w:rPr>
        <w:t>(imię i nazwisko) ..................................................................................., przedsiębiorcą działającym pod firmą .............................. z siedzibą w .................................. przy ulicy ............................, posiadającym REGON: …………….. oraz NIP: ………………….., wpisanym do Centralnej Ewidencji i Informacji o Działalności Gospodarczej,</w:t>
      </w:r>
    </w:p>
    <w:p w14:paraId="56107F53" w14:textId="77777777" w:rsidR="00D75181" w:rsidRPr="00310FE9" w:rsidRDefault="00D75181" w:rsidP="00975B77">
      <w:pPr>
        <w:jc w:val="both"/>
        <w:rPr>
          <w:rFonts w:ascii="Arial" w:hAnsi="Arial" w:cs="Arial"/>
          <w:sz w:val="20"/>
          <w:szCs w:val="20"/>
        </w:rPr>
      </w:pPr>
      <w:r w:rsidRPr="00310FE9">
        <w:rPr>
          <w:rFonts w:ascii="Arial" w:hAnsi="Arial" w:cs="Arial"/>
          <w:sz w:val="20"/>
          <w:szCs w:val="20"/>
        </w:rPr>
        <w:t xml:space="preserve">zwanym w treści umowy „Wykonawcą”, </w:t>
      </w:r>
    </w:p>
    <w:p w14:paraId="51F17096" w14:textId="77777777" w:rsidR="00D75181" w:rsidRPr="00310FE9" w:rsidRDefault="00D75181" w:rsidP="00975B77">
      <w:pPr>
        <w:jc w:val="both"/>
        <w:rPr>
          <w:rFonts w:ascii="Arial" w:hAnsi="Arial" w:cs="Arial"/>
          <w:i/>
          <w:sz w:val="20"/>
          <w:szCs w:val="20"/>
        </w:rPr>
      </w:pPr>
    </w:p>
    <w:p w14:paraId="367917BD" w14:textId="77777777" w:rsidR="00D75181" w:rsidRPr="00310FE9" w:rsidRDefault="00D75181" w:rsidP="00975B77">
      <w:pPr>
        <w:jc w:val="both"/>
        <w:rPr>
          <w:rFonts w:ascii="Arial" w:hAnsi="Arial" w:cs="Arial"/>
          <w:b/>
          <w:sz w:val="20"/>
          <w:szCs w:val="20"/>
        </w:rPr>
      </w:pPr>
      <w:r w:rsidRPr="00310FE9">
        <w:rPr>
          <w:rFonts w:ascii="Arial" w:hAnsi="Arial" w:cs="Arial"/>
          <w:b/>
          <w:i/>
          <w:sz w:val="20"/>
          <w:szCs w:val="20"/>
        </w:rPr>
        <w:t>(w przypadku spółki cywilnej wpisanej do Centralnej Ewidencji i Informacji o Działalności Gospodarczej)</w:t>
      </w:r>
    </w:p>
    <w:p w14:paraId="5E90810E" w14:textId="77777777" w:rsidR="00D75181" w:rsidRPr="00310FE9" w:rsidRDefault="00D75181" w:rsidP="00975B77">
      <w:pPr>
        <w:jc w:val="both"/>
        <w:rPr>
          <w:rFonts w:ascii="Arial" w:hAnsi="Arial" w:cs="Arial"/>
          <w:sz w:val="20"/>
          <w:szCs w:val="20"/>
        </w:rPr>
      </w:pPr>
      <w:r w:rsidRPr="00310FE9">
        <w:rPr>
          <w:rFonts w:ascii="Arial" w:hAnsi="Arial" w:cs="Arial"/>
          <w:sz w:val="20"/>
          <w:szCs w:val="20"/>
        </w:rPr>
        <w:t>(imię i nazwisko) ..................................................................................., przedsiębiorcą działającym pod firmą .............................. z siedzibą w .................................. przy ulicy ............................, posiadającym REGON: …………….. oraz NIP: ………………….., wpisanym do Centralnej Ewidencji i Informacji o Działalności Gospodarczej,</w:t>
      </w:r>
    </w:p>
    <w:p w14:paraId="68B3D64B" w14:textId="77777777" w:rsidR="00D75181" w:rsidRPr="00310FE9" w:rsidRDefault="00D75181" w:rsidP="00975B77">
      <w:pPr>
        <w:jc w:val="both"/>
        <w:rPr>
          <w:rFonts w:ascii="Arial" w:hAnsi="Arial" w:cs="Arial"/>
          <w:sz w:val="20"/>
          <w:szCs w:val="20"/>
        </w:rPr>
      </w:pPr>
      <w:r w:rsidRPr="00310FE9">
        <w:rPr>
          <w:rFonts w:ascii="Arial" w:hAnsi="Arial" w:cs="Arial"/>
          <w:sz w:val="20"/>
          <w:szCs w:val="20"/>
        </w:rPr>
        <w:t>oraz</w:t>
      </w:r>
    </w:p>
    <w:p w14:paraId="5630DDC7" w14:textId="77777777" w:rsidR="00D75181" w:rsidRPr="00310FE9" w:rsidRDefault="00D75181" w:rsidP="00975B77">
      <w:pPr>
        <w:jc w:val="both"/>
        <w:rPr>
          <w:rFonts w:ascii="Arial" w:hAnsi="Arial" w:cs="Arial"/>
          <w:sz w:val="20"/>
          <w:szCs w:val="20"/>
        </w:rPr>
      </w:pPr>
      <w:r w:rsidRPr="00310FE9">
        <w:rPr>
          <w:rFonts w:ascii="Arial" w:hAnsi="Arial" w:cs="Arial"/>
          <w:sz w:val="20"/>
          <w:szCs w:val="20"/>
        </w:rPr>
        <w:t>(imię i nazwisko) ..................................................................................., przedsiębiorcą działającym pod firmą .............................. z siedzibą w .................................. przy ulicy ............................, posiadającym REGON: …………….. oraz NIP: ………………….., wpisanym do Centralnej Ewidencji i Informacji o Działalności Gospodarczej,</w:t>
      </w:r>
    </w:p>
    <w:p w14:paraId="2BB8EFAA" w14:textId="77777777" w:rsidR="00D75181" w:rsidRPr="00310FE9" w:rsidRDefault="00D75181" w:rsidP="00975B77">
      <w:pPr>
        <w:spacing w:before="120"/>
        <w:jc w:val="both"/>
        <w:rPr>
          <w:rFonts w:ascii="Arial" w:hAnsi="Arial" w:cs="Arial"/>
          <w:sz w:val="20"/>
          <w:szCs w:val="20"/>
        </w:rPr>
      </w:pPr>
      <w:r w:rsidRPr="00310FE9">
        <w:rPr>
          <w:rFonts w:ascii="Arial" w:hAnsi="Arial" w:cs="Arial"/>
          <w:sz w:val="20"/>
          <w:szCs w:val="20"/>
        </w:rPr>
        <w:t>działających w formie spółki cywilnej pod firmą ……………………… z siedzibą w .................................. przy ulicy ............................, posiadającą REGON: …………….. oraz NIP: ………………….., wpisaną do Centralnej Ewidencji i Informacji o Działalności Gospodarczej</w:t>
      </w:r>
    </w:p>
    <w:p w14:paraId="70CF1476" w14:textId="77777777" w:rsidR="00D75181" w:rsidRPr="00310FE9" w:rsidRDefault="00D75181" w:rsidP="00975B77">
      <w:pPr>
        <w:jc w:val="both"/>
        <w:rPr>
          <w:rFonts w:ascii="Arial" w:hAnsi="Arial" w:cs="Arial"/>
          <w:sz w:val="20"/>
          <w:szCs w:val="20"/>
        </w:rPr>
      </w:pPr>
      <w:r w:rsidRPr="00310FE9">
        <w:rPr>
          <w:rFonts w:ascii="Arial" w:hAnsi="Arial" w:cs="Arial"/>
          <w:sz w:val="20"/>
          <w:szCs w:val="20"/>
        </w:rPr>
        <w:t>zwanym w treści umowy „Wykonawcą”,</w:t>
      </w:r>
    </w:p>
    <w:p w14:paraId="5350EC8D" w14:textId="77777777" w:rsidR="00D75181" w:rsidRPr="00310FE9" w:rsidRDefault="00D75181" w:rsidP="00975B77">
      <w:pPr>
        <w:jc w:val="both"/>
        <w:rPr>
          <w:rFonts w:ascii="Arial" w:hAnsi="Arial" w:cs="Arial"/>
          <w:b/>
          <w:sz w:val="20"/>
          <w:szCs w:val="20"/>
        </w:rPr>
      </w:pPr>
      <w:r w:rsidRPr="00310FE9">
        <w:rPr>
          <w:rFonts w:ascii="Arial" w:hAnsi="Arial" w:cs="Arial"/>
          <w:sz w:val="20"/>
          <w:szCs w:val="20"/>
        </w:rPr>
        <w:t>o następującej treści:</w:t>
      </w:r>
    </w:p>
    <w:p w14:paraId="628FB676" w14:textId="77777777" w:rsidR="00E92A79" w:rsidRPr="00310FE9" w:rsidRDefault="00E92A79" w:rsidP="00975B77">
      <w:pPr>
        <w:jc w:val="center"/>
        <w:rPr>
          <w:rFonts w:ascii="Arial" w:hAnsi="Arial" w:cs="Arial"/>
          <w:b/>
          <w:bCs/>
          <w:sz w:val="20"/>
          <w:szCs w:val="20"/>
        </w:rPr>
      </w:pPr>
    </w:p>
    <w:p w14:paraId="3E57B385" w14:textId="77777777" w:rsidR="00E92A79" w:rsidRPr="00310FE9" w:rsidRDefault="00E92A79" w:rsidP="00975B77">
      <w:pPr>
        <w:jc w:val="center"/>
        <w:rPr>
          <w:rFonts w:ascii="Arial" w:hAnsi="Arial" w:cs="Arial"/>
          <w:b/>
          <w:bCs/>
          <w:sz w:val="20"/>
          <w:szCs w:val="20"/>
        </w:rPr>
      </w:pPr>
      <w:r w:rsidRPr="00310FE9">
        <w:rPr>
          <w:rFonts w:ascii="Arial" w:hAnsi="Arial" w:cs="Arial"/>
          <w:b/>
          <w:bCs/>
          <w:sz w:val="20"/>
          <w:szCs w:val="20"/>
        </w:rPr>
        <w:t xml:space="preserve">§ 1 </w:t>
      </w:r>
    </w:p>
    <w:p w14:paraId="458EC950" w14:textId="77777777" w:rsidR="00E92A79" w:rsidRPr="00310FE9" w:rsidRDefault="00E92A79" w:rsidP="00975B77">
      <w:pPr>
        <w:jc w:val="center"/>
        <w:rPr>
          <w:rFonts w:ascii="Arial" w:hAnsi="Arial" w:cs="Arial"/>
          <w:b/>
          <w:bCs/>
          <w:sz w:val="20"/>
          <w:szCs w:val="20"/>
        </w:rPr>
      </w:pPr>
      <w:r w:rsidRPr="00310FE9">
        <w:rPr>
          <w:rFonts w:ascii="Arial" w:hAnsi="Arial" w:cs="Arial"/>
          <w:b/>
          <w:bCs/>
          <w:sz w:val="20"/>
          <w:szCs w:val="20"/>
        </w:rPr>
        <w:t>Przedmiot umowy</w:t>
      </w:r>
    </w:p>
    <w:p w14:paraId="11CDCD4B" w14:textId="77777777" w:rsidR="00975B77" w:rsidRDefault="00385A80" w:rsidP="00975B77">
      <w:pPr>
        <w:numPr>
          <w:ilvl w:val="0"/>
          <w:numId w:val="23"/>
        </w:numPr>
        <w:suppressAutoHyphens w:val="0"/>
        <w:ind w:left="284" w:hanging="284"/>
        <w:jc w:val="both"/>
        <w:rPr>
          <w:rFonts w:ascii="Arial" w:hAnsi="Arial" w:cs="Arial"/>
          <w:sz w:val="20"/>
          <w:szCs w:val="20"/>
        </w:rPr>
      </w:pPr>
      <w:r w:rsidRPr="00310FE9">
        <w:rPr>
          <w:rFonts w:ascii="Arial" w:hAnsi="Arial" w:cs="Arial"/>
          <w:sz w:val="20"/>
          <w:szCs w:val="20"/>
        </w:rPr>
        <w:t>Przedmiotem umowy jest</w:t>
      </w:r>
      <w:r w:rsidR="00BE4DB6" w:rsidRPr="00310FE9">
        <w:rPr>
          <w:rFonts w:ascii="Arial" w:hAnsi="Arial" w:cs="Arial"/>
          <w:sz w:val="20"/>
          <w:szCs w:val="20"/>
        </w:rPr>
        <w:t xml:space="preserve"> </w:t>
      </w:r>
      <w:r w:rsidR="00817D4D" w:rsidRPr="00310FE9">
        <w:rPr>
          <w:rFonts w:ascii="Arial" w:hAnsi="Arial" w:cs="Arial"/>
          <w:sz w:val="20"/>
          <w:szCs w:val="20"/>
        </w:rPr>
        <w:t>wytworzenie</w:t>
      </w:r>
      <w:r w:rsidR="00975B77">
        <w:rPr>
          <w:rFonts w:ascii="Arial" w:hAnsi="Arial" w:cs="Arial"/>
          <w:sz w:val="20"/>
          <w:szCs w:val="20"/>
        </w:rPr>
        <w:t>:</w:t>
      </w:r>
    </w:p>
    <w:p w14:paraId="1F4977D0" w14:textId="77777777" w:rsidR="00847D8B" w:rsidRDefault="00847D8B" w:rsidP="00847D8B">
      <w:pPr>
        <w:suppressAutoHyphens w:val="0"/>
        <w:ind w:left="284"/>
        <w:jc w:val="both"/>
        <w:rPr>
          <w:rFonts w:ascii="Arial" w:hAnsi="Arial" w:cs="Arial"/>
          <w:sz w:val="20"/>
          <w:szCs w:val="20"/>
        </w:rPr>
      </w:pPr>
      <w:r w:rsidRPr="00975B77">
        <w:rPr>
          <w:rFonts w:ascii="Arial" w:hAnsi="Arial" w:cs="Arial"/>
          <w:b/>
          <w:bCs/>
          <w:sz w:val="20"/>
          <w:szCs w:val="20"/>
        </w:rPr>
        <w:t>Pakiet 2:</w:t>
      </w:r>
      <w:r w:rsidRPr="00310FE9">
        <w:rPr>
          <w:rFonts w:ascii="Arial" w:hAnsi="Arial" w:cs="Arial"/>
          <w:sz w:val="20"/>
          <w:szCs w:val="20"/>
        </w:rPr>
        <w:t xml:space="preserve"> placebo dla leku </w:t>
      </w:r>
      <w:proofErr w:type="spellStart"/>
      <w:r>
        <w:rPr>
          <w:rFonts w:ascii="Arial" w:hAnsi="Arial" w:cs="Arial"/>
          <w:sz w:val="20"/>
          <w:szCs w:val="20"/>
        </w:rPr>
        <w:t>a</w:t>
      </w:r>
      <w:r w:rsidRPr="00310FE9">
        <w:rPr>
          <w:rFonts w:ascii="Arial" w:hAnsi="Arial" w:cs="Arial"/>
          <w:sz w:val="20"/>
          <w:szCs w:val="20"/>
        </w:rPr>
        <w:t>zatiopryna</w:t>
      </w:r>
      <w:proofErr w:type="spellEnd"/>
      <w:r w:rsidRPr="00310FE9">
        <w:rPr>
          <w:rFonts w:ascii="Arial" w:hAnsi="Arial" w:cs="Arial"/>
          <w:sz w:val="20"/>
          <w:szCs w:val="20"/>
        </w:rPr>
        <w:t xml:space="preserve"> i oraz dostawa odpowiednio zaślepionych Badanych Produktów Leczniczych (leku </w:t>
      </w:r>
      <w:proofErr w:type="spellStart"/>
      <w:r>
        <w:rPr>
          <w:rFonts w:ascii="Arial" w:hAnsi="Arial" w:cs="Arial"/>
          <w:sz w:val="20"/>
          <w:szCs w:val="20"/>
        </w:rPr>
        <w:t>a</w:t>
      </w:r>
      <w:r w:rsidRPr="00310FE9">
        <w:rPr>
          <w:rFonts w:ascii="Arial" w:hAnsi="Arial" w:cs="Arial"/>
          <w:sz w:val="20"/>
          <w:szCs w:val="20"/>
        </w:rPr>
        <w:t>zatiopryna</w:t>
      </w:r>
      <w:proofErr w:type="spellEnd"/>
      <w:r w:rsidRPr="00310FE9">
        <w:rPr>
          <w:rFonts w:ascii="Arial" w:hAnsi="Arial" w:cs="Arial"/>
          <w:sz w:val="20"/>
          <w:szCs w:val="20"/>
        </w:rPr>
        <w:t xml:space="preserve"> i placebo)</w:t>
      </w:r>
      <w:r>
        <w:rPr>
          <w:rFonts w:ascii="Arial" w:hAnsi="Arial" w:cs="Arial"/>
          <w:sz w:val="20"/>
          <w:szCs w:val="20"/>
        </w:rPr>
        <w:t>;</w:t>
      </w:r>
      <w:r w:rsidRPr="00310FE9">
        <w:rPr>
          <w:rFonts w:ascii="Arial" w:hAnsi="Arial" w:cs="Arial"/>
          <w:sz w:val="20"/>
          <w:szCs w:val="20"/>
        </w:rPr>
        <w:t xml:space="preserve"> </w:t>
      </w:r>
    </w:p>
    <w:p w14:paraId="60861790" w14:textId="77777777" w:rsidR="00847D8B" w:rsidRDefault="00847D8B" w:rsidP="00847D8B">
      <w:pPr>
        <w:suppressAutoHyphens w:val="0"/>
        <w:ind w:left="284"/>
        <w:jc w:val="both"/>
        <w:rPr>
          <w:rFonts w:ascii="Arial" w:hAnsi="Arial" w:cs="Arial"/>
          <w:sz w:val="20"/>
          <w:szCs w:val="20"/>
        </w:rPr>
      </w:pPr>
      <w:r w:rsidRPr="00975B77">
        <w:rPr>
          <w:rFonts w:ascii="Arial" w:hAnsi="Arial" w:cs="Arial"/>
          <w:b/>
          <w:bCs/>
          <w:sz w:val="20"/>
          <w:szCs w:val="20"/>
        </w:rPr>
        <w:lastRenderedPageBreak/>
        <w:t>Pakiet 4:</w:t>
      </w:r>
      <w:r>
        <w:rPr>
          <w:rFonts w:ascii="Arial" w:hAnsi="Arial" w:cs="Arial"/>
          <w:sz w:val="20"/>
          <w:szCs w:val="20"/>
        </w:rPr>
        <w:t xml:space="preserve"> </w:t>
      </w:r>
      <w:r w:rsidRPr="00310FE9">
        <w:rPr>
          <w:rFonts w:ascii="Arial" w:hAnsi="Arial" w:cs="Arial"/>
          <w:sz w:val="20"/>
          <w:szCs w:val="20"/>
        </w:rPr>
        <w:t xml:space="preserve">placebo dla leku </w:t>
      </w:r>
      <w:proofErr w:type="spellStart"/>
      <w:r>
        <w:rPr>
          <w:rFonts w:ascii="Arial" w:hAnsi="Arial" w:cs="Arial"/>
          <w:sz w:val="20"/>
          <w:szCs w:val="20"/>
        </w:rPr>
        <w:t>p</w:t>
      </w:r>
      <w:r w:rsidRPr="00975B77">
        <w:rPr>
          <w:rFonts w:ascii="Arial" w:hAnsi="Arial" w:cs="Arial"/>
          <w:sz w:val="20"/>
          <w:szCs w:val="20"/>
        </w:rPr>
        <w:t>rednizon</w:t>
      </w:r>
      <w:proofErr w:type="spellEnd"/>
      <w:r w:rsidRPr="00310FE9">
        <w:rPr>
          <w:rFonts w:ascii="Arial" w:hAnsi="Arial" w:cs="Arial"/>
          <w:sz w:val="20"/>
          <w:szCs w:val="20"/>
        </w:rPr>
        <w:t xml:space="preserve"> i oraz dostawa odpowiednio zaślepionych Badanych Produktów Leczniczych (leku </w:t>
      </w:r>
      <w:proofErr w:type="spellStart"/>
      <w:r>
        <w:rPr>
          <w:rFonts w:ascii="Arial" w:hAnsi="Arial" w:cs="Arial"/>
          <w:sz w:val="20"/>
          <w:szCs w:val="20"/>
        </w:rPr>
        <w:t>p</w:t>
      </w:r>
      <w:r w:rsidRPr="00975B77">
        <w:rPr>
          <w:rFonts w:ascii="Arial" w:hAnsi="Arial" w:cs="Arial"/>
          <w:sz w:val="20"/>
          <w:szCs w:val="20"/>
        </w:rPr>
        <w:t>rednizon</w:t>
      </w:r>
      <w:proofErr w:type="spellEnd"/>
      <w:r w:rsidRPr="00310FE9">
        <w:rPr>
          <w:rFonts w:ascii="Arial" w:hAnsi="Arial" w:cs="Arial"/>
          <w:sz w:val="20"/>
          <w:szCs w:val="20"/>
        </w:rPr>
        <w:t xml:space="preserve"> i placebo)</w:t>
      </w:r>
      <w:r>
        <w:rPr>
          <w:rFonts w:ascii="Arial" w:hAnsi="Arial" w:cs="Arial"/>
          <w:sz w:val="20"/>
          <w:szCs w:val="20"/>
        </w:rPr>
        <w:t>;</w:t>
      </w:r>
    </w:p>
    <w:p w14:paraId="1342E793" w14:textId="77777777" w:rsidR="00847D8B" w:rsidRPr="00310FE9" w:rsidRDefault="00847D8B" w:rsidP="00847D8B">
      <w:pPr>
        <w:suppressAutoHyphens w:val="0"/>
        <w:ind w:left="284"/>
        <w:jc w:val="both"/>
        <w:rPr>
          <w:rFonts w:ascii="Arial" w:hAnsi="Arial" w:cs="Arial"/>
          <w:sz w:val="20"/>
          <w:szCs w:val="20"/>
        </w:rPr>
      </w:pPr>
      <w:r w:rsidRPr="00310FE9">
        <w:rPr>
          <w:rFonts w:ascii="Arial" w:hAnsi="Arial" w:cs="Arial"/>
          <w:sz w:val="20"/>
          <w:szCs w:val="20"/>
        </w:rPr>
        <w:t xml:space="preserve">do realizacji badania klinicznego pn.: A </w:t>
      </w:r>
      <w:proofErr w:type="spellStart"/>
      <w:r w:rsidRPr="00310FE9">
        <w:rPr>
          <w:rFonts w:ascii="Arial" w:hAnsi="Arial" w:cs="Arial"/>
          <w:sz w:val="20"/>
          <w:szCs w:val="20"/>
        </w:rPr>
        <w:t>multicenter</w:t>
      </w:r>
      <w:proofErr w:type="spellEnd"/>
      <w:r w:rsidRPr="00310FE9">
        <w:rPr>
          <w:rFonts w:ascii="Arial" w:hAnsi="Arial" w:cs="Arial"/>
          <w:sz w:val="20"/>
          <w:szCs w:val="20"/>
        </w:rPr>
        <w:t xml:space="preserve">, </w:t>
      </w:r>
      <w:proofErr w:type="spellStart"/>
      <w:r w:rsidRPr="00310FE9">
        <w:rPr>
          <w:rFonts w:ascii="Arial" w:hAnsi="Arial" w:cs="Arial"/>
          <w:sz w:val="20"/>
          <w:szCs w:val="20"/>
        </w:rPr>
        <w:t>randomized</w:t>
      </w:r>
      <w:proofErr w:type="spellEnd"/>
      <w:r w:rsidRPr="00310FE9">
        <w:rPr>
          <w:rFonts w:ascii="Arial" w:hAnsi="Arial" w:cs="Arial"/>
          <w:sz w:val="20"/>
          <w:szCs w:val="20"/>
        </w:rPr>
        <w:t xml:space="preserve">, </w:t>
      </w:r>
      <w:proofErr w:type="spellStart"/>
      <w:r w:rsidRPr="00310FE9">
        <w:rPr>
          <w:rFonts w:ascii="Arial" w:hAnsi="Arial" w:cs="Arial"/>
          <w:sz w:val="20"/>
          <w:szCs w:val="20"/>
        </w:rPr>
        <w:t>double</w:t>
      </w:r>
      <w:proofErr w:type="spellEnd"/>
      <w:r w:rsidRPr="00310FE9">
        <w:rPr>
          <w:rFonts w:ascii="Arial" w:hAnsi="Arial" w:cs="Arial"/>
          <w:sz w:val="20"/>
          <w:szCs w:val="20"/>
        </w:rPr>
        <w:t>-blind, placebo-</w:t>
      </w:r>
      <w:proofErr w:type="spellStart"/>
      <w:r w:rsidRPr="00310FE9">
        <w:rPr>
          <w:rFonts w:ascii="Arial" w:hAnsi="Arial" w:cs="Arial"/>
          <w:sz w:val="20"/>
          <w:szCs w:val="20"/>
        </w:rPr>
        <w:t>controlled</w:t>
      </w:r>
      <w:proofErr w:type="spellEnd"/>
      <w:r w:rsidRPr="00310FE9">
        <w:rPr>
          <w:rFonts w:ascii="Arial" w:hAnsi="Arial" w:cs="Arial"/>
          <w:sz w:val="20"/>
          <w:szCs w:val="20"/>
        </w:rPr>
        <w:t xml:space="preserve"> </w:t>
      </w:r>
      <w:proofErr w:type="spellStart"/>
      <w:r w:rsidRPr="00310FE9">
        <w:rPr>
          <w:rFonts w:ascii="Arial" w:hAnsi="Arial" w:cs="Arial"/>
          <w:sz w:val="20"/>
          <w:szCs w:val="20"/>
        </w:rPr>
        <w:t>study</w:t>
      </w:r>
      <w:proofErr w:type="spellEnd"/>
      <w:r w:rsidRPr="00310FE9">
        <w:rPr>
          <w:rFonts w:ascii="Arial" w:hAnsi="Arial" w:cs="Arial"/>
          <w:sz w:val="20"/>
          <w:szCs w:val="20"/>
        </w:rPr>
        <w:t xml:space="preserve"> to </w:t>
      </w:r>
      <w:proofErr w:type="spellStart"/>
      <w:r w:rsidRPr="00310FE9">
        <w:rPr>
          <w:rFonts w:ascii="Arial" w:hAnsi="Arial" w:cs="Arial"/>
          <w:sz w:val="20"/>
          <w:szCs w:val="20"/>
        </w:rPr>
        <w:t>evaluate</w:t>
      </w:r>
      <w:proofErr w:type="spellEnd"/>
      <w:r w:rsidRPr="00310FE9">
        <w:rPr>
          <w:rFonts w:ascii="Arial" w:hAnsi="Arial" w:cs="Arial"/>
          <w:sz w:val="20"/>
          <w:szCs w:val="20"/>
        </w:rPr>
        <w:t xml:space="preserve"> the </w:t>
      </w:r>
      <w:proofErr w:type="spellStart"/>
      <w:r w:rsidRPr="00310FE9">
        <w:rPr>
          <w:rFonts w:ascii="Arial" w:hAnsi="Arial" w:cs="Arial"/>
          <w:sz w:val="20"/>
          <w:szCs w:val="20"/>
        </w:rPr>
        <w:t>efficacy</w:t>
      </w:r>
      <w:proofErr w:type="spellEnd"/>
      <w:r w:rsidRPr="00310FE9">
        <w:rPr>
          <w:rFonts w:ascii="Arial" w:hAnsi="Arial" w:cs="Arial"/>
          <w:sz w:val="20"/>
          <w:szCs w:val="20"/>
        </w:rPr>
        <w:t xml:space="preserve"> of </w:t>
      </w:r>
      <w:proofErr w:type="spellStart"/>
      <w:r w:rsidRPr="00310FE9">
        <w:rPr>
          <w:rFonts w:ascii="Arial" w:hAnsi="Arial" w:cs="Arial"/>
          <w:sz w:val="20"/>
          <w:szCs w:val="20"/>
        </w:rPr>
        <w:t>immunosuppression</w:t>
      </w:r>
      <w:proofErr w:type="spellEnd"/>
      <w:r w:rsidRPr="00310FE9">
        <w:rPr>
          <w:rFonts w:ascii="Arial" w:hAnsi="Arial" w:cs="Arial"/>
          <w:sz w:val="20"/>
          <w:szCs w:val="20"/>
        </w:rPr>
        <w:t xml:space="preserve"> in </w:t>
      </w:r>
      <w:proofErr w:type="spellStart"/>
      <w:r w:rsidRPr="00310FE9">
        <w:rPr>
          <w:rFonts w:ascii="Arial" w:hAnsi="Arial" w:cs="Arial"/>
          <w:sz w:val="20"/>
          <w:szCs w:val="20"/>
        </w:rPr>
        <w:t>biopsy-proven</w:t>
      </w:r>
      <w:proofErr w:type="spellEnd"/>
      <w:r w:rsidRPr="00310FE9">
        <w:rPr>
          <w:rFonts w:ascii="Arial" w:hAnsi="Arial" w:cs="Arial"/>
          <w:sz w:val="20"/>
          <w:szCs w:val="20"/>
        </w:rPr>
        <w:t xml:space="preserve"> </w:t>
      </w:r>
      <w:proofErr w:type="spellStart"/>
      <w:r w:rsidRPr="00310FE9">
        <w:rPr>
          <w:rFonts w:ascii="Arial" w:hAnsi="Arial" w:cs="Arial"/>
          <w:sz w:val="20"/>
          <w:szCs w:val="20"/>
        </w:rPr>
        <w:t>virus</w:t>
      </w:r>
      <w:proofErr w:type="spellEnd"/>
      <w:r w:rsidRPr="00310FE9">
        <w:rPr>
          <w:rFonts w:ascii="Arial" w:hAnsi="Arial" w:cs="Arial"/>
          <w:sz w:val="20"/>
          <w:szCs w:val="20"/>
        </w:rPr>
        <w:t xml:space="preserve"> </w:t>
      </w:r>
      <w:proofErr w:type="spellStart"/>
      <w:r w:rsidRPr="00310FE9">
        <w:rPr>
          <w:rFonts w:ascii="Arial" w:hAnsi="Arial" w:cs="Arial"/>
          <w:sz w:val="20"/>
          <w:szCs w:val="20"/>
        </w:rPr>
        <w:t>negative</w:t>
      </w:r>
      <w:proofErr w:type="spellEnd"/>
      <w:r w:rsidRPr="00310FE9">
        <w:rPr>
          <w:rFonts w:ascii="Arial" w:hAnsi="Arial" w:cs="Arial"/>
          <w:sz w:val="20"/>
          <w:szCs w:val="20"/>
        </w:rPr>
        <w:t xml:space="preserve"> </w:t>
      </w:r>
      <w:proofErr w:type="spellStart"/>
      <w:r w:rsidRPr="00310FE9">
        <w:rPr>
          <w:rFonts w:ascii="Arial" w:hAnsi="Arial" w:cs="Arial"/>
          <w:sz w:val="20"/>
          <w:szCs w:val="20"/>
        </w:rPr>
        <w:t>myocarditis</w:t>
      </w:r>
      <w:proofErr w:type="spellEnd"/>
      <w:r w:rsidRPr="00310FE9">
        <w:rPr>
          <w:rFonts w:ascii="Arial" w:hAnsi="Arial" w:cs="Arial"/>
          <w:sz w:val="20"/>
          <w:szCs w:val="20"/>
        </w:rPr>
        <w:t xml:space="preserve"> </w:t>
      </w:r>
      <w:proofErr w:type="spellStart"/>
      <w:r w:rsidRPr="00310FE9">
        <w:rPr>
          <w:rFonts w:ascii="Arial" w:hAnsi="Arial" w:cs="Arial"/>
          <w:sz w:val="20"/>
          <w:szCs w:val="20"/>
        </w:rPr>
        <w:t>or</w:t>
      </w:r>
      <w:proofErr w:type="spellEnd"/>
      <w:r w:rsidRPr="00310FE9">
        <w:rPr>
          <w:rFonts w:ascii="Arial" w:hAnsi="Arial" w:cs="Arial"/>
          <w:sz w:val="20"/>
          <w:szCs w:val="20"/>
        </w:rPr>
        <w:t xml:space="preserve"> </w:t>
      </w:r>
      <w:proofErr w:type="spellStart"/>
      <w:r w:rsidRPr="00310FE9">
        <w:rPr>
          <w:rFonts w:ascii="Arial" w:hAnsi="Arial" w:cs="Arial"/>
          <w:sz w:val="20"/>
          <w:szCs w:val="20"/>
        </w:rPr>
        <w:t>inflammatory</w:t>
      </w:r>
      <w:proofErr w:type="spellEnd"/>
      <w:r w:rsidRPr="00310FE9">
        <w:rPr>
          <w:rFonts w:ascii="Arial" w:hAnsi="Arial" w:cs="Arial"/>
          <w:sz w:val="20"/>
          <w:szCs w:val="20"/>
        </w:rPr>
        <w:t xml:space="preserve"> </w:t>
      </w:r>
      <w:proofErr w:type="spellStart"/>
      <w:r w:rsidRPr="00310FE9">
        <w:rPr>
          <w:rFonts w:ascii="Arial" w:hAnsi="Arial" w:cs="Arial"/>
          <w:sz w:val="20"/>
          <w:szCs w:val="20"/>
        </w:rPr>
        <w:t>cardiomyopathy</w:t>
      </w:r>
      <w:proofErr w:type="spellEnd"/>
      <w:r w:rsidRPr="00310FE9">
        <w:rPr>
          <w:rFonts w:ascii="Arial" w:hAnsi="Arial" w:cs="Arial"/>
          <w:sz w:val="20"/>
          <w:szCs w:val="20"/>
        </w:rPr>
        <w:t xml:space="preserve"> (IMPROVE-MC), zgodnie z zasadami GCP, GMP i GDP, zgodnie z umową z dnia 17.06.2020 r. zawartą z Agencją Badań Medycznych nr 2019/ABM/01/00047-00, o wykonanie i finansowanie projektu.</w:t>
      </w:r>
    </w:p>
    <w:p w14:paraId="08BABA56" w14:textId="77777777" w:rsidR="00B46AA3" w:rsidRPr="00310FE9" w:rsidRDefault="00847D8B" w:rsidP="00847D8B">
      <w:pPr>
        <w:suppressAutoHyphens w:val="0"/>
        <w:ind w:left="284"/>
        <w:jc w:val="both"/>
        <w:rPr>
          <w:rFonts w:ascii="Arial" w:hAnsi="Arial" w:cs="Arial"/>
          <w:sz w:val="20"/>
          <w:szCs w:val="20"/>
        </w:rPr>
      </w:pPr>
      <w:r w:rsidRPr="00310FE9">
        <w:rPr>
          <w:rFonts w:ascii="Arial" w:hAnsi="Arial" w:cs="Arial"/>
          <w:sz w:val="20"/>
          <w:szCs w:val="20"/>
        </w:rPr>
        <w:t>Przedmiot umowy winien być zrealizowany zgodnie z Opisem przedmiotu zamówienia, stanowiącym Załącznik nr 2.2</w:t>
      </w:r>
      <w:r>
        <w:rPr>
          <w:rFonts w:ascii="Arial" w:hAnsi="Arial" w:cs="Arial"/>
          <w:sz w:val="20"/>
          <w:szCs w:val="20"/>
        </w:rPr>
        <w:t xml:space="preserve"> (Pakiet 2) </w:t>
      </w:r>
      <w:r w:rsidRPr="00310FE9">
        <w:rPr>
          <w:rFonts w:ascii="Arial" w:hAnsi="Arial" w:cs="Arial"/>
          <w:sz w:val="20"/>
          <w:szCs w:val="20"/>
        </w:rPr>
        <w:t>/</w:t>
      </w:r>
      <w:r>
        <w:rPr>
          <w:rFonts w:ascii="Arial" w:hAnsi="Arial" w:cs="Arial"/>
          <w:sz w:val="20"/>
          <w:szCs w:val="20"/>
        </w:rPr>
        <w:t xml:space="preserve"> </w:t>
      </w:r>
      <w:r w:rsidRPr="00310FE9">
        <w:rPr>
          <w:rFonts w:ascii="Arial" w:hAnsi="Arial" w:cs="Arial"/>
          <w:sz w:val="20"/>
          <w:szCs w:val="20"/>
        </w:rPr>
        <w:t>2.4</w:t>
      </w:r>
      <w:r>
        <w:rPr>
          <w:rFonts w:ascii="Arial" w:hAnsi="Arial" w:cs="Arial"/>
          <w:sz w:val="20"/>
          <w:szCs w:val="20"/>
        </w:rPr>
        <w:t xml:space="preserve"> (Pakiet 4)</w:t>
      </w:r>
      <w:r w:rsidRPr="00310FE9">
        <w:rPr>
          <w:rFonts w:ascii="Arial" w:hAnsi="Arial" w:cs="Arial"/>
          <w:sz w:val="20"/>
          <w:szCs w:val="20"/>
        </w:rPr>
        <w:t xml:space="preserve"> oraz ofertą Wykonawcy z dnia ……………………………, stanowiącą Załącznik nr </w:t>
      </w:r>
      <w:r>
        <w:rPr>
          <w:rFonts w:ascii="Arial" w:hAnsi="Arial" w:cs="Arial"/>
          <w:sz w:val="20"/>
          <w:szCs w:val="20"/>
        </w:rPr>
        <w:t>1</w:t>
      </w:r>
      <w:r w:rsidRPr="00975B77">
        <w:rPr>
          <w:rFonts w:ascii="Arial" w:hAnsi="Arial" w:cs="Arial"/>
          <w:sz w:val="20"/>
          <w:szCs w:val="20"/>
        </w:rPr>
        <w:t xml:space="preserve">.2 (Pakiet 2) / </w:t>
      </w:r>
      <w:r>
        <w:rPr>
          <w:rFonts w:ascii="Arial" w:hAnsi="Arial" w:cs="Arial"/>
          <w:sz w:val="20"/>
          <w:szCs w:val="20"/>
        </w:rPr>
        <w:t>1</w:t>
      </w:r>
      <w:r w:rsidRPr="00975B77">
        <w:rPr>
          <w:rFonts w:ascii="Arial" w:hAnsi="Arial" w:cs="Arial"/>
          <w:sz w:val="20"/>
          <w:szCs w:val="20"/>
        </w:rPr>
        <w:t xml:space="preserve">.4 (Pakiet 4) </w:t>
      </w:r>
      <w:r w:rsidRPr="00310FE9">
        <w:rPr>
          <w:rFonts w:ascii="Arial" w:hAnsi="Arial" w:cs="Arial"/>
          <w:sz w:val="20"/>
          <w:szCs w:val="20"/>
        </w:rPr>
        <w:t>do niniejszej umowy</w:t>
      </w:r>
      <w:r>
        <w:rPr>
          <w:rFonts w:ascii="Arial" w:hAnsi="Arial" w:cs="Arial"/>
          <w:sz w:val="20"/>
          <w:szCs w:val="20"/>
        </w:rPr>
        <w:t>.</w:t>
      </w:r>
    </w:p>
    <w:p w14:paraId="7E8B371A" w14:textId="77777777" w:rsidR="008663DE" w:rsidRPr="00310FE9" w:rsidRDefault="00700EED" w:rsidP="00975B77">
      <w:pPr>
        <w:numPr>
          <w:ilvl w:val="0"/>
          <w:numId w:val="23"/>
        </w:numPr>
        <w:suppressAutoHyphens w:val="0"/>
        <w:ind w:left="284" w:hanging="284"/>
        <w:jc w:val="both"/>
        <w:rPr>
          <w:rFonts w:ascii="Arial" w:hAnsi="Arial" w:cs="Arial"/>
          <w:sz w:val="20"/>
          <w:szCs w:val="20"/>
        </w:rPr>
      </w:pPr>
      <w:r w:rsidRPr="00310FE9">
        <w:rPr>
          <w:rFonts w:ascii="Arial" w:hAnsi="Arial" w:cs="Arial"/>
          <w:sz w:val="20"/>
          <w:szCs w:val="20"/>
        </w:rPr>
        <w:t>Przedmiot umowy</w:t>
      </w:r>
      <w:r w:rsidR="008663DE" w:rsidRPr="00310FE9">
        <w:rPr>
          <w:rFonts w:ascii="Arial" w:hAnsi="Arial" w:cs="Arial"/>
          <w:sz w:val="20"/>
          <w:szCs w:val="20"/>
        </w:rPr>
        <w:t xml:space="preserve">, </w:t>
      </w:r>
      <w:r w:rsidRPr="00310FE9">
        <w:rPr>
          <w:rFonts w:ascii="Arial" w:hAnsi="Arial" w:cs="Arial"/>
          <w:sz w:val="20"/>
          <w:szCs w:val="20"/>
        </w:rPr>
        <w:t xml:space="preserve">wskazany </w:t>
      </w:r>
      <w:r w:rsidR="008663DE" w:rsidRPr="00310FE9">
        <w:rPr>
          <w:rFonts w:ascii="Arial" w:hAnsi="Arial" w:cs="Arial"/>
          <w:sz w:val="20"/>
          <w:szCs w:val="20"/>
        </w:rPr>
        <w:t>w ust. 1 powyżej,</w:t>
      </w:r>
      <w:r w:rsidRPr="00310FE9">
        <w:rPr>
          <w:rFonts w:ascii="Arial" w:hAnsi="Arial" w:cs="Arial"/>
          <w:sz w:val="20"/>
          <w:szCs w:val="20"/>
        </w:rPr>
        <w:t xml:space="preserve"> obejmuje</w:t>
      </w:r>
      <w:r w:rsidR="008663DE" w:rsidRPr="00310FE9">
        <w:rPr>
          <w:rFonts w:ascii="Arial" w:hAnsi="Arial" w:cs="Arial"/>
          <w:sz w:val="20"/>
          <w:szCs w:val="20"/>
        </w:rPr>
        <w:t>:</w:t>
      </w:r>
    </w:p>
    <w:p w14:paraId="3DCDD3AF" w14:textId="77777777" w:rsidR="008663DE" w:rsidRPr="00310FE9" w:rsidRDefault="008663DE" w:rsidP="00975B77">
      <w:pPr>
        <w:numPr>
          <w:ilvl w:val="0"/>
          <w:numId w:val="14"/>
        </w:numPr>
        <w:suppressAutoHyphens w:val="0"/>
        <w:jc w:val="both"/>
        <w:rPr>
          <w:rFonts w:ascii="Arial" w:hAnsi="Arial" w:cs="Arial"/>
          <w:sz w:val="20"/>
          <w:szCs w:val="20"/>
        </w:rPr>
      </w:pPr>
      <w:r w:rsidRPr="00310FE9">
        <w:rPr>
          <w:rFonts w:ascii="Arial" w:hAnsi="Arial" w:cs="Arial"/>
          <w:sz w:val="20"/>
          <w:szCs w:val="20"/>
        </w:rPr>
        <w:t xml:space="preserve">rozwój </w:t>
      </w:r>
      <w:proofErr w:type="spellStart"/>
      <w:r w:rsidRPr="00310FE9">
        <w:rPr>
          <w:rFonts w:ascii="Arial" w:hAnsi="Arial" w:cs="Arial"/>
          <w:sz w:val="20"/>
          <w:szCs w:val="20"/>
        </w:rPr>
        <w:t>formulacji</w:t>
      </w:r>
      <w:proofErr w:type="spellEnd"/>
      <w:r w:rsidRPr="00310FE9">
        <w:rPr>
          <w:rFonts w:ascii="Arial" w:hAnsi="Arial" w:cs="Arial"/>
          <w:sz w:val="20"/>
          <w:szCs w:val="20"/>
        </w:rPr>
        <w:t>, wytworzenie w standardzie Dobrej Praktyki Wytwarzania (GMP) placebo do badania klinicznego oraz realizacj</w:t>
      </w:r>
      <w:r w:rsidR="00700EED" w:rsidRPr="00310FE9">
        <w:rPr>
          <w:rFonts w:ascii="Arial" w:hAnsi="Arial" w:cs="Arial"/>
          <w:sz w:val="20"/>
          <w:szCs w:val="20"/>
        </w:rPr>
        <w:t>ę</w:t>
      </w:r>
      <w:r w:rsidRPr="00310FE9">
        <w:rPr>
          <w:rFonts w:ascii="Arial" w:hAnsi="Arial" w:cs="Arial"/>
          <w:sz w:val="20"/>
          <w:szCs w:val="20"/>
        </w:rPr>
        <w:t xml:space="preserve"> badania stabilności dla placebo zgodnie z rozporządzeniem Ministra Zdrowia z dnia 9 listopada 2015 r. w sprawie Dobrej Praktyki Wytwarzania (tj. Dz.U. z 2019 r. poz. 728);</w:t>
      </w:r>
    </w:p>
    <w:p w14:paraId="1C3EC881" w14:textId="5DB22497" w:rsidR="008663DE" w:rsidRPr="00345563" w:rsidRDefault="00345563" w:rsidP="00975B77">
      <w:pPr>
        <w:numPr>
          <w:ilvl w:val="0"/>
          <w:numId w:val="14"/>
        </w:numPr>
        <w:suppressAutoHyphens w:val="0"/>
        <w:jc w:val="both"/>
        <w:rPr>
          <w:rFonts w:ascii="Arial" w:hAnsi="Arial" w:cs="Arial"/>
          <w:sz w:val="20"/>
          <w:szCs w:val="20"/>
        </w:rPr>
      </w:pPr>
      <w:proofErr w:type="spellStart"/>
      <w:r w:rsidRPr="008A1F39">
        <w:rPr>
          <w:rFonts w:ascii="Arial" w:hAnsi="Arial" w:cs="Arial"/>
          <w:sz w:val="20"/>
          <w:szCs w:val="20"/>
        </w:rPr>
        <w:t>przeetykietowanie</w:t>
      </w:r>
      <w:proofErr w:type="spellEnd"/>
      <w:r w:rsidRPr="008A1F39">
        <w:rPr>
          <w:rFonts w:ascii="Arial" w:hAnsi="Arial" w:cs="Arial"/>
          <w:sz w:val="20"/>
          <w:szCs w:val="20"/>
        </w:rPr>
        <w:t xml:space="preserve"> lub przepakowanie produktu leczniczego (produkt leczniczy zostanie dostarczony Wykonawcy przez podmiot wyłoniony w postępowaniu w Pakiecie 1 / Pakiecie 3.</w:t>
      </w:r>
      <w:r w:rsidRPr="00345563">
        <w:t xml:space="preserve"> </w:t>
      </w:r>
      <w:r w:rsidRPr="008A1F39">
        <w:rPr>
          <w:rFonts w:ascii="Arial" w:hAnsi="Arial" w:cs="Arial"/>
          <w:sz w:val="20"/>
          <w:szCs w:val="20"/>
        </w:rPr>
        <w:t>Wyżej wymieniony podmiot zobowiązany jest na 7 dni przed planowaną dostawą poinformować Zamawiającego oraz Wykonawcę o planowym terminie (data i godzina) dostawy towaru) w standardzie GMP (ilość serii adekwatna do zapotrzebowania wynikającego z harmonogramu badania)</w:t>
      </w:r>
      <w:r w:rsidR="008663DE" w:rsidRPr="00345563">
        <w:rPr>
          <w:rFonts w:ascii="Arial" w:hAnsi="Arial" w:cs="Arial"/>
          <w:sz w:val="20"/>
          <w:szCs w:val="20"/>
        </w:rPr>
        <w:t>;</w:t>
      </w:r>
    </w:p>
    <w:p w14:paraId="2F9EADDE" w14:textId="5E65D2F3" w:rsidR="00EB5DEE" w:rsidRPr="00345563" w:rsidRDefault="00345563" w:rsidP="00975B77">
      <w:pPr>
        <w:numPr>
          <w:ilvl w:val="0"/>
          <w:numId w:val="14"/>
        </w:numPr>
        <w:suppressAutoHyphens w:val="0"/>
        <w:jc w:val="both"/>
        <w:rPr>
          <w:rFonts w:ascii="Arial" w:hAnsi="Arial" w:cs="Arial"/>
          <w:sz w:val="20"/>
          <w:szCs w:val="20"/>
        </w:rPr>
      </w:pPr>
      <w:r w:rsidRPr="008A1F39">
        <w:rPr>
          <w:rFonts w:ascii="Arial" w:hAnsi="Arial" w:cs="Arial"/>
          <w:sz w:val="20"/>
          <w:szCs w:val="20"/>
        </w:rPr>
        <w:t>dostawę produktu leczniczego oraz placebo do ośrodków badawczych wraz z naklejonymi etykietami odpowiednimi do zaślepienia, zaprojektowanymi przez firmę CRO wyłonioną w wyniku odrębnego postepowania, a wytworzonymi przez Wykonawcę</w:t>
      </w:r>
      <w:r w:rsidR="00D97C76" w:rsidRPr="00345563">
        <w:rPr>
          <w:rFonts w:ascii="Arial" w:hAnsi="Arial" w:cs="Arial"/>
          <w:sz w:val="20"/>
          <w:szCs w:val="20"/>
        </w:rPr>
        <w:t>;</w:t>
      </w:r>
    </w:p>
    <w:p w14:paraId="7580EF8B" w14:textId="77777777" w:rsidR="008663DE" w:rsidRPr="00310FE9" w:rsidRDefault="008663DE" w:rsidP="00975B77">
      <w:pPr>
        <w:numPr>
          <w:ilvl w:val="0"/>
          <w:numId w:val="14"/>
        </w:numPr>
        <w:suppressAutoHyphens w:val="0"/>
        <w:jc w:val="both"/>
        <w:rPr>
          <w:rFonts w:ascii="Arial" w:hAnsi="Arial" w:cs="Arial"/>
          <w:sz w:val="20"/>
          <w:szCs w:val="20"/>
        </w:rPr>
      </w:pPr>
      <w:r w:rsidRPr="00310FE9">
        <w:rPr>
          <w:rFonts w:ascii="Arial" w:hAnsi="Arial" w:cs="Arial"/>
          <w:sz w:val="20"/>
          <w:szCs w:val="20"/>
        </w:rPr>
        <w:t xml:space="preserve">zwolnienie jakościowe placebo do badania klinicznego przez osobę wykwalifikowaną </w:t>
      </w:r>
      <w:r w:rsidR="006B5A28" w:rsidRPr="00310FE9">
        <w:rPr>
          <w:rFonts w:ascii="Arial" w:hAnsi="Arial" w:cs="Arial"/>
          <w:sz w:val="20"/>
          <w:szCs w:val="20"/>
        </w:rPr>
        <w:t>(QP);</w:t>
      </w:r>
    </w:p>
    <w:p w14:paraId="3CE94E9C" w14:textId="77777777" w:rsidR="00D01B42" w:rsidRDefault="006A7F5F" w:rsidP="00975B77">
      <w:pPr>
        <w:numPr>
          <w:ilvl w:val="0"/>
          <w:numId w:val="14"/>
        </w:numPr>
        <w:suppressAutoHyphens w:val="0"/>
        <w:jc w:val="both"/>
        <w:rPr>
          <w:rFonts w:ascii="Arial" w:hAnsi="Arial" w:cs="Arial"/>
          <w:sz w:val="20"/>
          <w:szCs w:val="20"/>
        </w:rPr>
      </w:pPr>
      <w:r w:rsidRPr="00310FE9">
        <w:rPr>
          <w:rFonts w:ascii="Arial" w:hAnsi="Arial" w:cs="Arial"/>
          <w:sz w:val="20"/>
          <w:szCs w:val="20"/>
        </w:rPr>
        <w:t>przygotowanie dokumentacji na potrzeby badania klinicznego - sekcje IMPD (</w:t>
      </w:r>
      <w:proofErr w:type="spellStart"/>
      <w:r w:rsidRPr="00310FE9">
        <w:rPr>
          <w:rFonts w:ascii="Arial" w:hAnsi="Arial" w:cs="Arial"/>
          <w:sz w:val="20"/>
          <w:szCs w:val="20"/>
        </w:rPr>
        <w:t>Investigational</w:t>
      </w:r>
      <w:proofErr w:type="spellEnd"/>
      <w:r w:rsidRPr="00310FE9">
        <w:rPr>
          <w:rFonts w:ascii="Arial" w:hAnsi="Arial" w:cs="Arial"/>
          <w:sz w:val="20"/>
          <w:szCs w:val="20"/>
        </w:rPr>
        <w:t xml:space="preserve"> </w:t>
      </w:r>
      <w:proofErr w:type="spellStart"/>
      <w:r w:rsidRPr="00310FE9">
        <w:rPr>
          <w:rFonts w:ascii="Arial" w:hAnsi="Arial" w:cs="Arial"/>
          <w:sz w:val="20"/>
          <w:szCs w:val="20"/>
        </w:rPr>
        <w:t>Medicinal</w:t>
      </w:r>
      <w:proofErr w:type="spellEnd"/>
      <w:r w:rsidRPr="00310FE9">
        <w:rPr>
          <w:rFonts w:ascii="Arial" w:hAnsi="Arial" w:cs="Arial"/>
          <w:sz w:val="20"/>
          <w:szCs w:val="20"/>
        </w:rPr>
        <w:t xml:space="preserve"> Product Dossier) związane z zakresem przeprowadzanych prac zgodnie z rozporządzeniem Ministra Zdrowia z dnia 11 października 2018 r. w sprawie wzorów dokumentów przedkładanych w związku z badaniem klinicznym produktu leczniczego oraz opłat za złożenie wniosku o rozpoczęcie badania klinicznego (tj. Dz.U. z 2018 r. poz. 1994)</w:t>
      </w:r>
      <w:r>
        <w:rPr>
          <w:rFonts w:ascii="Arial" w:hAnsi="Arial" w:cs="Arial"/>
          <w:sz w:val="20"/>
          <w:szCs w:val="20"/>
        </w:rPr>
        <w:t>, w szczególności</w:t>
      </w:r>
      <w:r w:rsidR="00975B77">
        <w:rPr>
          <w:rFonts w:ascii="Arial" w:hAnsi="Arial" w:cs="Arial"/>
          <w:sz w:val="20"/>
          <w:szCs w:val="20"/>
        </w:rPr>
        <w:t>:</w:t>
      </w:r>
    </w:p>
    <w:p w14:paraId="5D79839F" w14:textId="77777777" w:rsidR="00A013B8" w:rsidRPr="00975B77" w:rsidRDefault="00A013B8" w:rsidP="00975B77">
      <w:pPr>
        <w:tabs>
          <w:tab w:val="left" w:pos="540"/>
        </w:tabs>
        <w:ind w:left="1080"/>
        <w:jc w:val="both"/>
        <w:rPr>
          <w:rFonts w:ascii="Arial" w:hAnsi="Arial" w:cs="Arial"/>
          <w:sz w:val="20"/>
          <w:szCs w:val="20"/>
        </w:rPr>
      </w:pPr>
      <w:r w:rsidRPr="00975B77">
        <w:rPr>
          <w:rFonts w:ascii="Arial" w:hAnsi="Arial" w:cs="Arial"/>
          <w:sz w:val="20"/>
          <w:szCs w:val="20"/>
        </w:rPr>
        <w:t xml:space="preserve">- </w:t>
      </w:r>
      <w:r w:rsidR="00975B77" w:rsidRPr="00975B77">
        <w:rPr>
          <w:rFonts w:ascii="Arial" w:hAnsi="Arial" w:cs="Arial"/>
          <w:sz w:val="20"/>
          <w:szCs w:val="20"/>
        </w:rPr>
        <w:t>k</w:t>
      </w:r>
      <w:r w:rsidRPr="00975B77">
        <w:rPr>
          <w:rFonts w:ascii="Arial" w:hAnsi="Arial" w:cs="Arial"/>
          <w:sz w:val="20"/>
          <w:szCs w:val="20"/>
        </w:rPr>
        <w:t>opia wzoru oznakowania Badanego Produktu i Placebo,</w:t>
      </w:r>
    </w:p>
    <w:p w14:paraId="19BB5982" w14:textId="77777777" w:rsidR="00A013B8" w:rsidRPr="00975B77" w:rsidRDefault="00A013B8" w:rsidP="00975B77">
      <w:pPr>
        <w:tabs>
          <w:tab w:val="left" w:pos="540"/>
        </w:tabs>
        <w:ind w:left="1080"/>
        <w:jc w:val="both"/>
        <w:rPr>
          <w:rFonts w:ascii="Arial" w:hAnsi="Arial" w:cs="Arial"/>
          <w:sz w:val="20"/>
          <w:szCs w:val="20"/>
        </w:rPr>
      </w:pPr>
      <w:r w:rsidRPr="00975B77">
        <w:rPr>
          <w:rFonts w:ascii="Arial" w:hAnsi="Arial" w:cs="Arial"/>
          <w:sz w:val="20"/>
          <w:szCs w:val="20"/>
        </w:rPr>
        <w:t xml:space="preserve">- </w:t>
      </w:r>
      <w:r w:rsidR="00975B77" w:rsidRPr="00975B77">
        <w:rPr>
          <w:rFonts w:ascii="Arial" w:hAnsi="Arial" w:cs="Arial"/>
          <w:sz w:val="20"/>
          <w:szCs w:val="20"/>
        </w:rPr>
        <w:t>k</w:t>
      </w:r>
      <w:r w:rsidRPr="00975B77">
        <w:rPr>
          <w:rFonts w:ascii="Arial" w:hAnsi="Arial" w:cs="Arial"/>
          <w:sz w:val="20"/>
          <w:szCs w:val="20"/>
        </w:rPr>
        <w:t xml:space="preserve">opia uproszczonego IMPD dla Placebo, </w:t>
      </w:r>
    </w:p>
    <w:p w14:paraId="43659589" w14:textId="77777777" w:rsidR="00A013B8" w:rsidRDefault="00A013B8" w:rsidP="00975B77">
      <w:pPr>
        <w:tabs>
          <w:tab w:val="left" w:pos="540"/>
        </w:tabs>
        <w:ind w:left="1080"/>
        <w:jc w:val="both"/>
        <w:rPr>
          <w:rFonts w:ascii="Arial" w:hAnsi="Arial" w:cs="Arial"/>
          <w:sz w:val="20"/>
          <w:szCs w:val="20"/>
        </w:rPr>
      </w:pPr>
      <w:r w:rsidRPr="00975B77">
        <w:rPr>
          <w:rFonts w:ascii="Arial" w:hAnsi="Arial" w:cs="Arial"/>
          <w:sz w:val="20"/>
          <w:szCs w:val="20"/>
        </w:rPr>
        <w:t xml:space="preserve">- </w:t>
      </w:r>
      <w:r w:rsidR="00975B77" w:rsidRPr="00975B77">
        <w:rPr>
          <w:rFonts w:ascii="Arial" w:hAnsi="Arial" w:cs="Arial"/>
          <w:sz w:val="20"/>
          <w:szCs w:val="20"/>
        </w:rPr>
        <w:t>k</w:t>
      </w:r>
      <w:r w:rsidRPr="00975B77">
        <w:rPr>
          <w:rFonts w:ascii="Arial" w:hAnsi="Arial" w:cs="Arial"/>
          <w:sz w:val="20"/>
          <w:szCs w:val="20"/>
        </w:rPr>
        <w:t>opia Zezwolenia na wytwarzanie produktów leczniczych</w:t>
      </w:r>
      <w:r w:rsidR="00975B77" w:rsidRPr="00975B77">
        <w:rPr>
          <w:rFonts w:ascii="Arial" w:hAnsi="Arial" w:cs="Arial"/>
          <w:sz w:val="20"/>
          <w:szCs w:val="20"/>
        </w:rPr>
        <w:t>,</w:t>
      </w:r>
      <w:r w:rsidRPr="00975B77">
        <w:rPr>
          <w:rFonts w:ascii="Arial" w:hAnsi="Arial" w:cs="Arial"/>
          <w:sz w:val="20"/>
          <w:szCs w:val="20"/>
        </w:rPr>
        <w:t xml:space="preserve"> </w:t>
      </w:r>
    </w:p>
    <w:p w14:paraId="2B268349" w14:textId="77777777" w:rsidR="008E056D" w:rsidRPr="00975B77" w:rsidRDefault="008E056D" w:rsidP="00975B77">
      <w:pPr>
        <w:tabs>
          <w:tab w:val="left" w:pos="540"/>
        </w:tabs>
        <w:ind w:left="1080"/>
        <w:jc w:val="both"/>
        <w:rPr>
          <w:rFonts w:ascii="Arial" w:hAnsi="Arial" w:cs="Arial"/>
          <w:sz w:val="20"/>
          <w:szCs w:val="20"/>
        </w:rPr>
      </w:pPr>
      <w:r>
        <w:rPr>
          <w:rFonts w:ascii="Arial" w:hAnsi="Arial" w:cs="Arial"/>
          <w:sz w:val="20"/>
          <w:szCs w:val="20"/>
        </w:rPr>
        <w:t>- oświadczenie w zakresie ryzyka wystąpienia encefalopatii gąbczastej.</w:t>
      </w:r>
    </w:p>
    <w:p w14:paraId="7F874B2D" w14:textId="77777777" w:rsidR="00C37652" w:rsidRPr="00310FE9" w:rsidRDefault="00C37652" w:rsidP="00975B77">
      <w:pPr>
        <w:numPr>
          <w:ilvl w:val="0"/>
          <w:numId w:val="14"/>
        </w:numPr>
        <w:suppressAutoHyphens w:val="0"/>
        <w:jc w:val="both"/>
        <w:rPr>
          <w:rFonts w:ascii="Arial" w:hAnsi="Arial" w:cs="Arial"/>
          <w:sz w:val="20"/>
          <w:szCs w:val="20"/>
        </w:rPr>
      </w:pPr>
      <w:r w:rsidRPr="00975B77">
        <w:rPr>
          <w:rFonts w:ascii="Arial" w:hAnsi="Arial" w:cs="Arial"/>
          <w:sz w:val="20"/>
          <w:szCs w:val="20"/>
        </w:rPr>
        <w:t>przeprowadzenie badania stabilności dla wytworzonych serii placebo zgodnie z</w:t>
      </w:r>
      <w:r w:rsidRPr="00310FE9">
        <w:rPr>
          <w:rFonts w:ascii="Arial" w:hAnsi="Arial" w:cs="Arial"/>
          <w:sz w:val="20"/>
          <w:szCs w:val="20"/>
        </w:rPr>
        <w:t xml:space="preserve"> wytycznymi ICH: ICH </w:t>
      </w:r>
      <w:proofErr w:type="spellStart"/>
      <w:r w:rsidRPr="00310FE9">
        <w:rPr>
          <w:rFonts w:ascii="Arial" w:hAnsi="Arial" w:cs="Arial"/>
          <w:sz w:val="20"/>
          <w:szCs w:val="20"/>
        </w:rPr>
        <w:t>Harmonized</w:t>
      </w:r>
      <w:proofErr w:type="spellEnd"/>
      <w:r w:rsidRPr="00310FE9">
        <w:rPr>
          <w:rFonts w:ascii="Arial" w:hAnsi="Arial" w:cs="Arial"/>
          <w:sz w:val="20"/>
          <w:szCs w:val="20"/>
        </w:rPr>
        <w:t xml:space="preserve"> </w:t>
      </w:r>
      <w:proofErr w:type="spellStart"/>
      <w:r w:rsidRPr="00310FE9">
        <w:rPr>
          <w:rFonts w:ascii="Arial" w:hAnsi="Arial" w:cs="Arial"/>
          <w:sz w:val="20"/>
          <w:szCs w:val="20"/>
        </w:rPr>
        <w:t>Tripartite</w:t>
      </w:r>
      <w:proofErr w:type="spellEnd"/>
      <w:r w:rsidRPr="00310FE9">
        <w:rPr>
          <w:rFonts w:ascii="Arial" w:hAnsi="Arial" w:cs="Arial"/>
          <w:sz w:val="20"/>
          <w:szCs w:val="20"/>
        </w:rPr>
        <w:t xml:space="preserve"> </w:t>
      </w:r>
      <w:proofErr w:type="spellStart"/>
      <w:r w:rsidRPr="00310FE9">
        <w:rPr>
          <w:rFonts w:ascii="Arial" w:hAnsi="Arial" w:cs="Arial"/>
          <w:sz w:val="20"/>
          <w:szCs w:val="20"/>
        </w:rPr>
        <w:t>Guidelines</w:t>
      </w:r>
      <w:proofErr w:type="spellEnd"/>
      <w:r w:rsidRPr="00310FE9">
        <w:rPr>
          <w:rFonts w:ascii="Arial" w:hAnsi="Arial" w:cs="Arial"/>
          <w:sz w:val="20"/>
          <w:szCs w:val="20"/>
        </w:rPr>
        <w:t xml:space="preserve"> Q1A(R2) „</w:t>
      </w:r>
      <w:proofErr w:type="spellStart"/>
      <w:r w:rsidRPr="00310FE9">
        <w:rPr>
          <w:rFonts w:ascii="Arial" w:hAnsi="Arial" w:cs="Arial"/>
          <w:sz w:val="20"/>
          <w:szCs w:val="20"/>
        </w:rPr>
        <w:t>Stability</w:t>
      </w:r>
      <w:proofErr w:type="spellEnd"/>
      <w:r w:rsidRPr="00310FE9">
        <w:rPr>
          <w:rFonts w:ascii="Arial" w:hAnsi="Arial" w:cs="Arial"/>
          <w:sz w:val="20"/>
          <w:szCs w:val="20"/>
        </w:rPr>
        <w:t xml:space="preserve"> </w:t>
      </w:r>
      <w:proofErr w:type="spellStart"/>
      <w:r w:rsidRPr="00310FE9">
        <w:rPr>
          <w:rFonts w:ascii="Arial" w:hAnsi="Arial" w:cs="Arial"/>
          <w:sz w:val="20"/>
          <w:szCs w:val="20"/>
        </w:rPr>
        <w:t>Testing</w:t>
      </w:r>
      <w:proofErr w:type="spellEnd"/>
      <w:r w:rsidRPr="00310FE9">
        <w:rPr>
          <w:rFonts w:ascii="Arial" w:hAnsi="Arial" w:cs="Arial"/>
          <w:sz w:val="20"/>
          <w:szCs w:val="20"/>
        </w:rPr>
        <w:t xml:space="preserve"> of New </w:t>
      </w:r>
      <w:proofErr w:type="spellStart"/>
      <w:r w:rsidRPr="00310FE9">
        <w:rPr>
          <w:rFonts w:ascii="Arial" w:hAnsi="Arial" w:cs="Arial"/>
          <w:sz w:val="20"/>
          <w:szCs w:val="20"/>
        </w:rPr>
        <w:t>Drug</w:t>
      </w:r>
      <w:proofErr w:type="spellEnd"/>
      <w:r w:rsidRPr="00310FE9">
        <w:rPr>
          <w:rFonts w:ascii="Arial" w:hAnsi="Arial" w:cs="Arial"/>
          <w:sz w:val="20"/>
          <w:szCs w:val="20"/>
        </w:rPr>
        <w:t xml:space="preserve"> </w:t>
      </w:r>
      <w:proofErr w:type="spellStart"/>
      <w:r w:rsidRPr="00310FE9">
        <w:rPr>
          <w:rFonts w:ascii="Arial" w:hAnsi="Arial" w:cs="Arial"/>
          <w:sz w:val="20"/>
          <w:szCs w:val="20"/>
        </w:rPr>
        <w:t>Substances</w:t>
      </w:r>
      <w:proofErr w:type="spellEnd"/>
      <w:r w:rsidRPr="00310FE9">
        <w:rPr>
          <w:rFonts w:ascii="Arial" w:hAnsi="Arial" w:cs="Arial"/>
          <w:sz w:val="20"/>
          <w:szCs w:val="20"/>
        </w:rPr>
        <w:t xml:space="preserve"> and </w:t>
      </w:r>
      <w:r w:rsidR="003C3E7C" w:rsidRPr="00310FE9">
        <w:rPr>
          <w:rFonts w:ascii="Arial" w:hAnsi="Arial" w:cs="Arial"/>
          <w:sz w:val="20"/>
          <w:szCs w:val="20"/>
        </w:rPr>
        <w:t>P</w:t>
      </w:r>
      <w:r w:rsidRPr="00310FE9">
        <w:rPr>
          <w:rFonts w:ascii="Arial" w:hAnsi="Arial" w:cs="Arial"/>
          <w:sz w:val="20"/>
          <w:szCs w:val="20"/>
        </w:rPr>
        <w:t>roducts” and Q1B „</w:t>
      </w:r>
      <w:proofErr w:type="spellStart"/>
      <w:r w:rsidRPr="00310FE9">
        <w:rPr>
          <w:rFonts w:ascii="Arial" w:hAnsi="Arial" w:cs="Arial"/>
          <w:sz w:val="20"/>
          <w:szCs w:val="20"/>
        </w:rPr>
        <w:t>Stability</w:t>
      </w:r>
      <w:proofErr w:type="spellEnd"/>
      <w:r w:rsidRPr="00310FE9">
        <w:rPr>
          <w:rFonts w:ascii="Arial" w:hAnsi="Arial" w:cs="Arial"/>
          <w:sz w:val="20"/>
          <w:szCs w:val="20"/>
        </w:rPr>
        <w:t xml:space="preserve"> </w:t>
      </w:r>
      <w:proofErr w:type="spellStart"/>
      <w:r w:rsidRPr="00310FE9">
        <w:rPr>
          <w:rFonts w:ascii="Arial" w:hAnsi="Arial" w:cs="Arial"/>
          <w:sz w:val="20"/>
          <w:szCs w:val="20"/>
        </w:rPr>
        <w:t>Testing</w:t>
      </w:r>
      <w:proofErr w:type="spellEnd"/>
      <w:r w:rsidRPr="00310FE9">
        <w:rPr>
          <w:rFonts w:ascii="Arial" w:hAnsi="Arial" w:cs="Arial"/>
          <w:sz w:val="20"/>
          <w:szCs w:val="20"/>
        </w:rPr>
        <w:t xml:space="preserve">: </w:t>
      </w:r>
      <w:proofErr w:type="spellStart"/>
      <w:r w:rsidRPr="00310FE9">
        <w:rPr>
          <w:rFonts w:ascii="Arial" w:hAnsi="Arial" w:cs="Arial"/>
          <w:sz w:val="20"/>
          <w:szCs w:val="20"/>
        </w:rPr>
        <w:t>Photostability</w:t>
      </w:r>
      <w:proofErr w:type="spellEnd"/>
      <w:r w:rsidRPr="00310FE9">
        <w:rPr>
          <w:rFonts w:ascii="Arial" w:hAnsi="Arial" w:cs="Arial"/>
          <w:sz w:val="20"/>
          <w:szCs w:val="20"/>
        </w:rPr>
        <w:t xml:space="preserve"> </w:t>
      </w:r>
      <w:proofErr w:type="spellStart"/>
      <w:r w:rsidRPr="00310FE9">
        <w:rPr>
          <w:rFonts w:ascii="Arial" w:hAnsi="Arial" w:cs="Arial"/>
          <w:sz w:val="20"/>
          <w:szCs w:val="20"/>
        </w:rPr>
        <w:t>Testing</w:t>
      </w:r>
      <w:proofErr w:type="spellEnd"/>
      <w:r w:rsidRPr="00310FE9">
        <w:rPr>
          <w:rFonts w:ascii="Arial" w:hAnsi="Arial" w:cs="Arial"/>
          <w:sz w:val="20"/>
          <w:szCs w:val="20"/>
        </w:rPr>
        <w:t xml:space="preserve"> of New </w:t>
      </w:r>
      <w:proofErr w:type="spellStart"/>
      <w:r w:rsidRPr="00310FE9">
        <w:rPr>
          <w:rFonts w:ascii="Arial" w:hAnsi="Arial" w:cs="Arial"/>
          <w:sz w:val="20"/>
          <w:szCs w:val="20"/>
        </w:rPr>
        <w:t>Drug</w:t>
      </w:r>
      <w:proofErr w:type="spellEnd"/>
      <w:r w:rsidRPr="00310FE9">
        <w:rPr>
          <w:rFonts w:ascii="Arial" w:hAnsi="Arial" w:cs="Arial"/>
          <w:sz w:val="20"/>
          <w:szCs w:val="20"/>
        </w:rPr>
        <w:t xml:space="preserve"> </w:t>
      </w:r>
      <w:proofErr w:type="spellStart"/>
      <w:r w:rsidRPr="00310FE9">
        <w:rPr>
          <w:rFonts w:ascii="Arial" w:hAnsi="Arial" w:cs="Arial"/>
          <w:sz w:val="20"/>
          <w:szCs w:val="20"/>
        </w:rPr>
        <w:t>Substances</w:t>
      </w:r>
      <w:proofErr w:type="spellEnd"/>
      <w:r w:rsidRPr="00310FE9">
        <w:rPr>
          <w:rFonts w:ascii="Arial" w:hAnsi="Arial" w:cs="Arial"/>
          <w:sz w:val="20"/>
          <w:szCs w:val="20"/>
        </w:rPr>
        <w:t xml:space="preserve"> and Products”;</w:t>
      </w:r>
    </w:p>
    <w:p w14:paraId="045BFE61" w14:textId="77777777" w:rsidR="00C37652" w:rsidRPr="00310FE9" w:rsidRDefault="00C37652" w:rsidP="00975B77">
      <w:pPr>
        <w:numPr>
          <w:ilvl w:val="0"/>
          <w:numId w:val="14"/>
        </w:numPr>
        <w:suppressAutoHyphens w:val="0"/>
        <w:jc w:val="both"/>
        <w:rPr>
          <w:rFonts w:ascii="Arial" w:hAnsi="Arial" w:cs="Arial"/>
          <w:sz w:val="20"/>
          <w:szCs w:val="20"/>
        </w:rPr>
      </w:pPr>
      <w:r w:rsidRPr="00310FE9">
        <w:rPr>
          <w:rFonts w:ascii="Arial" w:hAnsi="Arial" w:cs="Arial"/>
          <w:sz w:val="20"/>
          <w:szCs w:val="20"/>
        </w:rPr>
        <w:t>przygotowanie wszel</w:t>
      </w:r>
      <w:r w:rsidR="00033A95" w:rsidRPr="00310FE9">
        <w:rPr>
          <w:rFonts w:ascii="Arial" w:hAnsi="Arial" w:cs="Arial"/>
          <w:sz w:val="20"/>
          <w:szCs w:val="20"/>
        </w:rPr>
        <w:t>k</w:t>
      </w:r>
      <w:r w:rsidRPr="00310FE9">
        <w:rPr>
          <w:rFonts w:ascii="Arial" w:hAnsi="Arial" w:cs="Arial"/>
          <w:sz w:val="20"/>
          <w:szCs w:val="20"/>
        </w:rPr>
        <w:t>iej niezbędnej dokumentacji związanej z procesem wytwarzania, w tym m.in.:</w:t>
      </w:r>
    </w:p>
    <w:p w14:paraId="583A7A9F" w14:textId="77777777" w:rsidR="00C37652" w:rsidRPr="00310FE9" w:rsidRDefault="00C37652" w:rsidP="00975B77">
      <w:pPr>
        <w:numPr>
          <w:ilvl w:val="0"/>
          <w:numId w:val="33"/>
        </w:numPr>
        <w:suppressAutoHyphens w:val="0"/>
        <w:ind w:left="1134" w:hanging="141"/>
        <w:jc w:val="both"/>
        <w:rPr>
          <w:rFonts w:ascii="Arial" w:hAnsi="Arial" w:cs="Arial"/>
          <w:sz w:val="20"/>
          <w:szCs w:val="20"/>
        </w:rPr>
      </w:pPr>
      <w:r w:rsidRPr="00310FE9">
        <w:rPr>
          <w:rFonts w:ascii="Arial" w:hAnsi="Arial" w:cs="Arial"/>
          <w:sz w:val="20"/>
          <w:szCs w:val="20"/>
        </w:rPr>
        <w:t>certyfikatów analitycznych dla wytworzonych serii</w:t>
      </w:r>
      <w:r w:rsidR="00033A95" w:rsidRPr="00310FE9">
        <w:rPr>
          <w:rFonts w:ascii="Arial" w:hAnsi="Arial" w:cs="Arial"/>
          <w:sz w:val="20"/>
          <w:szCs w:val="20"/>
        </w:rPr>
        <w:t>;</w:t>
      </w:r>
    </w:p>
    <w:p w14:paraId="567F061E" w14:textId="77777777" w:rsidR="00A07BB7" w:rsidRPr="00310FE9" w:rsidRDefault="00C37652" w:rsidP="00975B77">
      <w:pPr>
        <w:numPr>
          <w:ilvl w:val="0"/>
          <w:numId w:val="33"/>
        </w:numPr>
        <w:suppressAutoHyphens w:val="0"/>
        <w:ind w:left="1134" w:hanging="141"/>
        <w:jc w:val="both"/>
        <w:rPr>
          <w:rFonts w:ascii="Arial" w:hAnsi="Arial" w:cs="Arial"/>
          <w:sz w:val="20"/>
          <w:szCs w:val="20"/>
        </w:rPr>
      </w:pPr>
      <w:r w:rsidRPr="00310FE9">
        <w:rPr>
          <w:rFonts w:ascii="Arial" w:hAnsi="Arial" w:cs="Arial"/>
          <w:sz w:val="20"/>
          <w:szCs w:val="20"/>
        </w:rPr>
        <w:t>specyfikacji produktu końcowego i specyfikacji do badań stabilności;</w:t>
      </w:r>
    </w:p>
    <w:p w14:paraId="621A9D5D" w14:textId="77777777" w:rsidR="00C37652" w:rsidRPr="00310FE9" w:rsidRDefault="00C37652" w:rsidP="00975B77">
      <w:pPr>
        <w:numPr>
          <w:ilvl w:val="0"/>
          <w:numId w:val="33"/>
        </w:numPr>
        <w:suppressAutoHyphens w:val="0"/>
        <w:ind w:left="1134" w:hanging="141"/>
        <w:jc w:val="both"/>
        <w:rPr>
          <w:rFonts w:ascii="Arial" w:hAnsi="Arial" w:cs="Arial"/>
          <w:sz w:val="20"/>
          <w:szCs w:val="20"/>
        </w:rPr>
      </w:pPr>
      <w:r w:rsidRPr="00310FE9">
        <w:rPr>
          <w:rFonts w:ascii="Arial" w:hAnsi="Arial" w:cs="Arial"/>
          <w:sz w:val="20"/>
          <w:szCs w:val="20"/>
        </w:rPr>
        <w:t>zatwierdzonych przez dział zapewnienia jakości dokumentów dotyczących prowadzenia i kontrolowania procesu wytwarzania, pakowania i etykietowania;</w:t>
      </w:r>
    </w:p>
    <w:p w14:paraId="3213EB47" w14:textId="77777777" w:rsidR="00C37652" w:rsidRPr="00310FE9" w:rsidRDefault="00C37652" w:rsidP="00975B77">
      <w:pPr>
        <w:numPr>
          <w:ilvl w:val="0"/>
          <w:numId w:val="33"/>
        </w:numPr>
        <w:suppressAutoHyphens w:val="0"/>
        <w:ind w:left="1134" w:hanging="141"/>
        <w:jc w:val="both"/>
        <w:rPr>
          <w:rFonts w:ascii="Arial" w:hAnsi="Arial" w:cs="Arial"/>
          <w:sz w:val="20"/>
          <w:szCs w:val="20"/>
        </w:rPr>
      </w:pPr>
      <w:r w:rsidRPr="00310FE9">
        <w:rPr>
          <w:rFonts w:ascii="Arial" w:hAnsi="Arial" w:cs="Arial"/>
          <w:sz w:val="20"/>
          <w:szCs w:val="20"/>
        </w:rPr>
        <w:t>certyfikatu GMP wytwórcy;</w:t>
      </w:r>
    </w:p>
    <w:p w14:paraId="4135CB40" w14:textId="77777777" w:rsidR="00C37652" w:rsidRPr="00310FE9" w:rsidRDefault="00C37652" w:rsidP="00975B77">
      <w:pPr>
        <w:numPr>
          <w:ilvl w:val="0"/>
          <w:numId w:val="33"/>
        </w:numPr>
        <w:suppressAutoHyphens w:val="0"/>
        <w:ind w:left="1134" w:hanging="141"/>
        <w:jc w:val="both"/>
        <w:rPr>
          <w:rFonts w:ascii="Arial" w:hAnsi="Arial" w:cs="Arial"/>
          <w:sz w:val="20"/>
          <w:szCs w:val="20"/>
        </w:rPr>
      </w:pPr>
      <w:r w:rsidRPr="00310FE9">
        <w:rPr>
          <w:rFonts w:ascii="Arial" w:hAnsi="Arial" w:cs="Arial"/>
          <w:sz w:val="20"/>
          <w:szCs w:val="20"/>
        </w:rPr>
        <w:t>certyfikatu analizy surowców i komponentów opakowań;</w:t>
      </w:r>
    </w:p>
    <w:p w14:paraId="47C32287" w14:textId="77777777" w:rsidR="00C37652" w:rsidRPr="00310FE9" w:rsidRDefault="00C37652" w:rsidP="00975B77">
      <w:pPr>
        <w:numPr>
          <w:ilvl w:val="0"/>
          <w:numId w:val="33"/>
        </w:numPr>
        <w:suppressAutoHyphens w:val="0"/>
        <w:ind w:left="1134" w:hanging="141"/>
        <w:jc w:val="both"/>
        <w:rPr>
          <w:rFonts w:ascii="Arial" w:hAnsi="Arial" w:cs="Arial"/>
          <w:sz w:val="20"/>
          <w:szCs w:val="20"/>
        </w:rPr>
      </w:pPr>
      <w:r w:rsidRPr="00310FE9">
        <w:rPr>
          <w:rFonts w:ascii="Arial" w:hAnsi="Arial" w:cs="Arial"/>
          <w:sz w:val="20"/>
          <w:szCs w:val="20"/>
        </w:rPr>
        <w:t>poświadczenie przez osobę wykwalifikowaną (QP)</w:t>
      </w:r>
      <w:r w:rsidR="000433E7" w:rsidRPr="00310FE9">
        <w:rPr>
          <w:rFonts w:ascii="Arial" w:hAnsi="Arial" w:cs="Arial"/>
          <w:sz w:val="20"/>
          <w:szCs w:val="20"/>
        </w:rPr>
        <w:t>, że wyprodukowana seria jest zgodna z zasadami Dobrej Praktyki Wytwarzania oraz wymaganiami pozwolenia wykonawcy</w:t>
      </w:r>
      <w:r w:rsidR="00033A95" w:rsidRPr="00310FE9">
        <w:rPr>
          <w:rFonts w:ascii="Arial" w:hAnsi="Arial" w:cs="Arial"/>
          <w:sz w:val="20"/>
          <w:szCs w:val="20"/>
        </w:rPr>
        <w:t>;</w:t>
      </w:r>
    </w:p>
    <w:p w14:paraId="24106B70" w14:textId="77777777" w:rsidR="00033A95" w:rsidRDefault="00033A95" w:rsidP="00975B77">
      <w:pPr>
        <w:numPr>
          <w:ilvl w:val="0"/>
          <w:numId w:val="33"/>
        </w:numPr>
        <w:suppressAutoHyphens w:val="0"/>
        <w:ind w:left="1134" w:hanging="141"/>
        <w:jc w:val="both"/>
        <w:rPr>
          <w:rFonts w:ascii="Arial" w:hAnsi="Arial" w:cs="Arial"/>
          <w:sz w:val="20"/>
          <w:szCs w:val="20"/>
        </w:rPr>
      </w:pPr>
      <w:r w:rsidRPr="00310FE9">
        <w:rPr>
          <w:rFonts w:ascii="Arial" w:hAnsi="Arial" w:cs="Arial"/>
          <w:sz w:val="20"/>
          <w:szCs w:val="20"/>
        </w:rPr>
        <w:t>wysyłki badanego produktu leczniczego i placebo do wskazanego przez Zamawiającego ośrodka badań klinicznych</w:t>
      </w:r>
      <w:r w:rsidR="00A07BB7" w:rsidRPr="00310FE9">
        <w:rPr>
          <w:rFonts w:ascii="Arial" w:hAnsi="Arial" w:cs="Arial"/>
          <w:sz w:val="20"/>
          <w:szCs w:val="20"/>
        </w:rPr>
        <w:t>.</w:t>
      </w:r>
    </w:p>
    <w:p w14:paraId="1C8F6F5A" w14:textId="4EE46292" w:rsidR="00BC0B15" w:rsidRPr="00314AA1" w:rsidRDefault="00F72A04">
      <w:pPr>
        <w:numPr>
          <w:ilvl w:val="0"/>
          <w:numId w:val="14"/>
        </w:numPr>
        <w:suppressAutoHyphens w:val="0"/>
        <w:jc w:val="both"/>
        <w:rPr>
          <w:rFonts w:ascii="Arial" w:hAnsi="Arial" w:cs="Arial"/>
          <w:sz w:val="20"/>
          <w:szCs w:val="20"/>
        </w:rPr>
      </w:pPr>
      <w:r w:rsidRPr="00314AA1">
        <w:rPr>
          <w:rFonts w:ascii="Arial" w:hAnsi="Arial" w:cs="Arial"/>
          <w:sz w:val="20"/>
          <w:szCs w:val="20"/>
        </w:rPr>
        <w:t>archiwizacja produktu leczniczego i placebo oraz Podstawowej Dokumentacji Produktu przez okres trwania badań klinicznych</w:t>
      </w:r>
      <w:r w:rsidR="00314AA1" w:rsidRPr="00314AA1">
        <w:rPr>
          <w:rFonts w:ascii="Arial" w:hAnsi="Arial" w:cs="Arial"/>
          <w:sz w:val="20"/>
          <w:szCs w:val="20"/>
        </w:rPr>
        <w:t xml:space="preserve">, </w:t>
      </w:r>
      <w:r w:rsidR="00314AA1" w:rsidRPr="00314AA1">
        <w:rPr>
          <w:rFonts w:ascii="Arial" w:hAnsi="Arial" w:cs="Arial"/>
          <w:sz w:val="20"/>
          <w:szCs w:val="20"/>
        </w:rPr>
        <w:t>a po tym okresie obowiązek przekazania, w uzgodnionym z Zamawiającym terminie, ww. produktów oraz dokumentacji do archiwizacji Zamawiającemu</w:t>
      </w:r>
      <w:r w:rsidR="00BC0B15" w:rsidRPr="00314AA1">
        <w:rPr>
          <w:rFonts w:ascii="Arial" w:hAnsi="Arial" w:cs="Arial"/>
          <w:sz w:val="20"/>
          <w:szCs w:val="20"/>
        </w:rPr>
        <w:t>;</w:t>
      </w:r>
    </w:p>
    <w:p w14:paraId="45AF8CB0" w14:textId="77777777" w:rsidR="00385A80" w:rsidRPr="00310FE9" w:rsidRDefault="00385A80" w:rsidP="00975B77">
      <w:pPr>
        <w:numPr>
          <w:ilvl w:val="0"/>
          <w:numId w:val="23"/>
        </w:numPr>
        <w:suppressAutoHyphens w:val="0"/>
        <w:ind w:left="426" w:hanging="426"/>
        <w:jc w:val="both"/>
        <w:rPr>
          <w:rFonts w:ascii="Arial" w:hAnsi="Arial" w:cs="Arial"/>
          <w:strike/>
          <w:sz w:val="20"/>
          <w:szCs w:val="20"/>
        </w:rPr>
      </w:pPr>
      <w:r w:rsidRPr="00310FE9">
        <w:rPr>
          <w:rFonts w:ascii="Arial" w:hAnsi="Arial" w:cs="Arial"/>
          <w:sz w:val="20"/>
          <w:szCs w:val="20"/>
        </w:rPr>
        <w:t>Z</w:t>
      </w:r>
      <w:r w:rsidR="000874E7" w:rsidRPr="00310FE9">
        <w:rPr>
          <w:rFonts w:ascii="Arial" w:hAnsi="Arial" w:cs="Arial"/>
          <w:sz w:val="20"/>
          <w:szCs w:val="20"/>
        </w:rPr>
        <w:t xml:space="preserve">amawiający zastrzega sobie prawo ograniczenia, łącznie z całkowitym wstrzymaniem zakupu </w:t>
      </w:r>
      <w:r w:rsidR="00304EB2" w:rsidRPr="00310FE9">
        <w:rPr>
          <w:rFonts w:ascii="Arial" w:hAnsi="Arial" w:cs="Arial"/>
          <w:sz w:val="20"/>
          <w:szCs w:val="20"/>
        </w:rPr>
        <w:t>produktu leczniczego i/lub placebo (zwanych w dalszej części niniejszej umowy również „</w:t>
      </w:r>
      <w:r w:rsidR="000874E7" w:rsidRPr="00310FE9">
        <w:rPr>
          <w:rFonts w:ascii="Arial" w:hAnsi="Arial" w:cs="Arial"/>
          <w:sz w:val="20"/>
          <w:szCs w:val="20"/>
        </w:rPr>
        <w:t>towar</w:t>
      </w:r>
      <w:r w:rsidR="00304EB2" w:rsidRPr="00310FE9">
        <w:rPr>
          <w:rFonts w:ascii="Arial" w:hAnsi="Arial" w:cs="Arial"/>
          <w:sz w:val="20"/>
          <w:szCs w:val="20"/>
        </w:rPr>
        <w:t>em”)</w:t>
      </w:r>
      <w:r w:rsidR="000874E7" w:rsidRPr="00310FE9">
        <w:rPr>
          <w:rFonts w:ascii="Arial" w:hAnsi="Arial" w:cs="Arial"/>
          <w:sz w:val="20"/>
          <w:szCs w:val="20"/>
        </w:rPr>
        <w:t xml:space="preserve">. Z tego tytułu Wykonawcy nie będą przysługiwały żadne inne roszczenia poza roszczeniem o zapłatę za towar </w:t>
      </w:r>
      <w:r w:rsidR="00177399" w:rsidRPr="00310FE9">
        <w:rPr>
          <w:rFonts w:ascii="Arial" w:hAnsi="Arial" w:cs="Arial"/>
          <w:sz w:val="20"/>
          <w:szCs w:val="20"/>
        </w:rPr>
        <w:t xml:space="preserve">wyprodukowany do momentu skorzystania przez Zamawiającego z prawa do ograniczenia/wstrzymania zakupu towaru. Wykonawca zobowiązany jest do przedłożenia Zamawiającemu dokumentów, będących dowodem na wyprodukowanie danych serii towaru przed momentem skorzystania przez Zamawiającego z prawa ograniczenia/wstrzymania zakupu towaru. </w:t>
      </w:r>
    </w:p>
    <w:p w14:paraId="7AB5103B" w14:textId="77777777" w:rsidR="007217B2" w:rsidRPr="00310FE9" w:rsidRDefault="007217B2" w:rsidP="00975B77">
      <w:pPr>
        <w:suppressAutoHyphens w:val="0"/>
        <w:jc w:val="both"/>
        <w:rPr>
          <w:rFonts w:ascii="Arial" w:hAnsi="Arial" w:cs="Arial"/>
          <w:sz w:val="20"/>
          <w:szCs w:val="20"/>
        </w:rPr>
      </w:pPr>
    </w:p>
    <w:p w14:paraId="0F3C8E8A" w14:textId="77777777" w:rsidR="007217B2" w:rsidRPr="00310FE9" w:rsidRDefault="007217B2" w:rsidP="00975B77">
      <w:pPr>
        <w:jc w:val="center"/>
        <w:rPr>
          <w:rFonts w:ascii="Arial" w:hAnsi="Arial" w:cs="Arial"/>
          <w:b/>
          <w:bCs/>
          <w:sz w:val="20"/>
          <w:szCs w:val="20"/>
        </w:rPr>
      </w:pPr>
      <w:r w:rsidRPr="00310FE9">
        <w:rPr>
          <w:rFonts w:ascii="Arial" w:hAnsi="Arial" w:cs="Arial"/>
          <w:b/>
          <w:bCs/>
          <w:sz w:val="20"/>
          <w:szCs w:val="20"/>
        </w:rPr>
        <w:t>§ 2</w:t>
      </w:r>
    </w:p>
    <w:p w14:paraId="2134F537" w14:textId="77777777" w:rsidR="007217B2" w:rsidRPr="00310FE9" w:rsidRDefault="007217B2" w:rsidP="00975B77">
      <w:pPr>
        <w:jc w:val="center"/>
        <w:rPr>
          <w:rFonts w:ascii="Arial" w:hAnsi="Arial" w:cs="Arial"/>
          <w:b/>
          <w:bCs/>
          <w:sz w:val="20"/>
          <w:szCs w:val="20"/>
        </w:rPr>
      </w:pPr>
      <w:r w:rsidRPr="00310FE9">
        <w:rPr>
          <w:rFonts w:ascii="Arial" w:hAnsi="Arial" w:cs="Arial"/>
          <w:b/>
          <w:bCs/>
          <w:sz w:val="20"/>
          <w:szCs w:val="20"/>
        </w:rPr>
        <w:t>O</w:t>
      </w:r>
      <w:r w:rsidR="006F59FF" w:rsidRPr="00310FE9">
        <w:rPr>
          <w:rFonts w:ascii="Arial" w:hAnsi="Arial" w:cs="Arial"/>
          <w:b/>
          <w:bCs/>
          <w:sz w:val="20"/>
          <w:szCs w:val="20"/>
        </w:rPr>
        <w:t xml:space="preserve">świadczenie </w:t>
      </w:r>
      <w:r w:rsidRPr="00310FE9">
        <w:rPr>
          <w:rFonts w:ascii="Arial" w:hAnsi="Arial" w:cs="Arial"/>
          <w:b/>
          <w:bCs/>
          <w:sz w:val="20"/>
          <w:szCs w:val="20"/>
        </w:rPr>
        <w:t>Wykonawcy</w:t>
      </w:r>
    </w:p>
    <w:p w14:paraId="07AFF17C" w14:textId="110233E2" w:rsidR="007217B2" w:rsidRPr="008117D0" w:rsidRDefault="008117D0" w:rsidP="00975B77">
      <w:pPr>
        <w:numPr>
          <w:ilvl w:val="0"/>
          <w:numId w:val="6"/>
        </w:numPr>
        <w:tabs>
          <w:tab w:val="num" w:pos="360"/>
        </w:tabs>
        <w:suppressAutoHyphens w:val="0"/>
        <w:ind w:hanging="720"/>
        <w:jc w:val="both"/>
        <w:rPr>
          <w:rFonts w:ascii="Arial" w:hAnsi="Arial" w:cs="Arial"/>
          <w:sz w:val="20"/>
          <w:szCs w:val="20"/>
        </w:rPr>
      </w:pPr>
      <w:r w:rsidRPr="008117D0">
        <w:rPr>
          <w:rFonts w:ascii="Arial" w:hAnsi="Arial" w:cs="Arial"/>
          <w:sz w:val="20"/>
          <w:szCs w:val="20"/>
        </w:rPr>
        <w:t>Wykonawca niniejszym oświadcza, że dostarczany towar, o którym mowa w § 1 ust. 1 umowy</w:t>
      </w:r>
      <w:r w:rsidR="007217B2" w:rsidRPr="008117D0">
        <w:rPr>
          <w:rFonts w:ascii="Arial" w:hAnsi="Arial" w:cs="Arial"/>
          <w:sz w:val="20"/>
          <w:szCs w:val="20"/>
        </w:rPr>
        <w:t>:</w:t>
      </w:r>
    </w:p>
    <w:p w14:paraId="6424FFDC" w14:textId="6B15ED66" w:rsidR="008117D0" w:rsidRPr="008117D0" w:rsidRDefault="008117D0" w:rsidP="008117D0">
      <w:pPr>
        <w:pStyle w:val="Akapitzlist"/>
        <w:numPr>
          <w:ilvl w:val="0"/>
          <w:numId w:val="39"/>
        </w:numPr>
        <w:ind w:left="1134" w:hanging="425"/>
        <w:jc w:val="both"/>
        <w:rPr>
          <w:rFonts w:ascii="Arial" w:hAnsi="Arial" w:cs="Arial"/>
          <w:strike/>
          <w:sz w:val="20"/>
          <w:szCs w:val="20"/>
        </w:rPr>
      </w:pPr>
      <w:r w:rsidRPr="008117D0">
        <w:rPr>
          <w:rFonts w:ascii="Arial" w:hAnsi="Arial" w:cs="Arial"/>
          <w:sz w:val="20"/>
          <w:szCs w:val="20"/>
        </w:rPr>
        <w:t>wszelkie operacje wytwórcze podjęte przez Wykonawcę w ramach realizacji niniejszej umowy zostały wykonane zgodnie z Dobrą Praktyką Wytwarzania, w tym w szczególności aneksem 13 do rozporządzenia Ministra Zdrowia z dnia 9 listopada 2015 r. w sprawie wymagań Dobrej Praktyki Wytwarzania (tj. Dz.U. z 2019 r. poz. 728);jest wolny od wad fizycznych i prawnych, w szczególności wad ukrytych (przy czym odpowiedzialność za wady ukryte nie dotyczy produktu leczniczego, za które odpowiada wytwórca);</w:t>
      </w:r>
    </w:p>
    <w:p w14:paraId="100626B3" w14:textId="77777777" w:rsidR="008117D0" w:rsidRPr="008117D0" w:rsidRDefault="008117D0" w:rsidP="008117D0">
      <w:pPr>
        <w:pStyle w:val="Akapitzlist"/>
        <w:numPr>
          <w:ilvl w:val="0"/>
          <w:numId w:val="39"/>
        </w:numPr>
        <w:ind w:left="1134" w:hanging="425"/>
        <w:jc w:val="both"/>
        <w:rPr>
          <w:rFonts w:ascii="Arial" w:hAnsi="Arial" w:cs="Arial"/>
          <w:strike/>
          <w:sz w:val="20"/>
          <w:szCs w:val="20"/>
        </w:rPr>
      </w:pPr>
      <w:r w:rsidRPr="008117D0">
        <w:rPr>
          <w:rFonts w:ascii="Arial" w:hAnsi="Arial" w:cs="Arial"/>
          <w:sz w:val="20"/>
          <w:szCs w:val="20"/>
        </w:rPr>
        <w:t xml:space="preserve">jest kompletny i posiada wszelkie właściwości, które zostały szczegółowo określone w Opisie przedmiotu zamówienia oraz niniejszej umowie; </w:t>
      </w:r>
    </w:p>
    <w:p w14:paraId="3150CA81" w14:textId="21E602CD" w:rsidR="008117D0" w:rsidRPr="008117D0" w:rsidRDefault="008117D0" w:rsidP="008117D0">
      <w:pPr>
        <w:pStyle w:val="Akapitzlist"/>
        <w:numPr>
          <w:ilvl w:val="0"/>
          <w:numId w:val="39"/>
        </w:numPr>
        <w:ind w:left="1134" w:hanging="425"/>
        <w:jc w:val="both"/>
        <w:rPr>
          <w:rFonts w:ascii="Arial" w:hAnsi="Arial" w:cs="Arial"/>
          <w:strike/>
          <w:sz w:val="20"/>
          <w:szCs w:val="20"/>
        </w:rPr>
      </w:pPr>
      <w:r w:rsidRPr="008117D0">
        <w:rPr>
          <w:rFonts w:ascii="Arial" w:hAnsi="Arial" w:cs="Arial"/>
          <w:sz w:val="20"/>
          <w:szCs w:val="20"/>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rozporządzania nim (przy czym odpowiedzialność w tym zakresie nie dotyczy produktu leczniczego, jeżeli Wykonawca nie jest jego wytwórcą)”</w:t>
      </w:r>
    </w:p>
    <w:p w14:paraId="53BC03AA" w14:textId="77777777" w:rsidR="00EB5DEE" w:rsidRPr="00310FE9" w:rsidRDefault="00EB5DEE" w:rsidP="00975B77">
      <w:pPr>
        <w:numPr>
          <w:ilvl w:val="0"/>
          <w:numId w:val="8"/>
        </w:numPr>
        <w:tabs>
          <w:tab w:val="clear" w:pos="1485"/>
          <w:tab w:val="num" w:pos="720"/>
        </w:tabs>
        <w:suppressAutoHyphens w:val="0"/>
        <w:ind w:left="720" w:hanging="720"/>
        <w:jc w:val="both"/>
        <w:rPr>
          <w:rFonts w:ascii="Arial" w:hAnsi="Arial" w:cs="Arial"/>
          <w:sz w:val="20"/>
          <w:szCs w:val="20"/>
        </w:rPr>
      </w:pPr>
      <w:r w:rsidRPr="00310FE9">
        <w:rPr>
          <w:rFonts w:ascii="Arial" w:hAnsi="Arial" w:cs="Arial"/>
          <w:sz w:val="20"/>
          <w:szCs w:val="20"/>
        </w:rPr>
        <w:t>Wykonawca oświadcza ponadto, że przez cały okres realizacji niniejszej umowy będzie dysponował niezbędnym pozwolenie</w:t>
      </w:r>
      <w:r w:rsidR="002C55DE" w:rsidRPr="00310FE9">
        <w:rPr>
          <w:rFonts w:ascii="Arial" w:hAnsi="Arial" w:cs="Arial"/>
          <w:sz w:val="20"/>
          <w:szCs w:val="20"/>
        </w:rPr>
        <w:t>m</w:t>
      </w:r>
      <w:r w:rsidRPr="00310FE9">
        <w:rPr>
          <w:rFonts w:ascii="Arial" w:hAnsi="Arial" w:cs="Arial"/>
          <w:sz w:val="20"/>
          <w:szCs w:val="20"/>
        </w:rPr>
        <w:t xml:space="preserve"> Głównego Inspektora Farmaceutycznego do wykonywania czynności w postaci przepakowania w standardzie GMP produktu leczniczego zawierającego substancję aktywną i w postaci wytworzenia oraz umieszczenia we właściwym opakowaniu w standardzie GMP placebo.</w:t>
      </w:r>
    </w:p>
    <w:p w14:paraId="6EE56400" w14:textId="2C224009" w:rsidR="008202B5" w:rsidRPr="00377916" w:rsidRDefault="00377916" w:rsidP="00975B77">
      <w:pPr>
        <w:numPr>
          <w:ilvl w:val="0"/>
          <w:numId w:val="8"/>
        </w:numPr>
        <w:tabs>
          <w:tab w:val="clear" w:pos="1485"/>
          <w:tab w:val="num" w:pos="720"/>
        </w:tabs>
        <w:suppressAutoHyphens w:val="0"/>
        <w:ind w:left="720" w:hanging="720"/>
        <w:jc w:val="both"/>
        <w:rPr>
          <w:rFonts w:ascii="Arial" w:hAnsi="Arial" w:cs="Arial"/>
          <w:sz w:val="20"/>
          <w:szCs w:val="20"/>
        </w:rPr>
      </w:pPr>
      <w:r w:rsidRPr="00377916">
        <w:rPr>
          <w:rFonts w:ascii="Arial" w:hAnsi="Arial" w:cs="Arial"/>
          <w:sz w:val="20"/>
          <w:szCs w:val="20"/>
        </w:rPr>
        <w:t xml:space="preserve">Wykonawca gwarantuje i bierze za to, tak wobec Zamawiającego jak i podmiotów trzecich pełną odpowiedzialność, że dostarczane w ramach realizacji niniejszej umowy placebo przez cały okres jej obowiązywania będzie posiadało wszelkie wymagane polskim prawem dopuszczenia i rejestracje, a także termin ważności nie krótszy </w:t>
      </w:r>
      <w:r w:rsidR="00E63B21" w:rsidRPr="008A1F39">
        <w:rPr>
          <w:rFonts w:ascii="Arial" w:hAnsi="Arial" w:cs="Arial"/>
          <w:sz w:val="20"/>
          <w:szCs w:val="20"/>
        </w:rPr>
        <w:t xml:space="preserve">niż : </w:t>
      </w:r>
      <w:r w:rsidR="00E63B21" w:rsidRPr="008A1F39">
        <w:rPr>
          <w:rFonts w:ascii="Arial" w:hAnsi="Arial" w:cs="Arial"/>
          <w:color w:val="000000" w:themeColor="text1"/>
          <w:sz w:val="20"/>
          <w:szCs w:val="20"/>
        </w:rPr>
        <w:t>Pakiet 2: 34 miesiące, Pakiet 4: 24 miesiące</w:t>
      </w:r>
      <w:r w:rsidRPr="00377916">
        <w:rPr>
          <w:rFonts w:ascii="Arial" w:hAnsi="Arial" w:cs="Arial"/>
          <w:sz w:val="20"/>
          <w:szCs w:val="20"/>
        </w:rPr>
        <w:t>, licząc od dnia jego dostarczenia Zamawiającemu oraz, że nie będą stanowić zagrożenia dla zdrowia i życia ludzkiego. Ponadto Wykonawca zobowiązuje się na własny koszt i ryzyko informować na bieżąco Zamawiającego o wycofaniu z obrotu w/w produktów oraz innych faktach mających istotne znaczenie dla ich użycia w zakresie świadczeń medycznych</w:t>
      </w:r>
      <w:r w:rsidR="008202B5" w:rsidRPr="00377916">
        <w:rPr>
          <w:rFonts w:ascii="Arial" w:hAnsi="Arial" w:cs="Arial"/>
          <w:sz w:val="20"/>
          <w:szCs w:val="20"/>
        </w:rPr>
        <w:t>.</w:t>
      </w:r>
    </w:p>
    <w:p w14:paraId="713A4CA2" w14:textId="77777777" w:rsidR="007217B2" w:rsidRPr="00310FE9" w:rsidRDefault="007217B2" w:rsidP="00975B77">
      <w:pPr>
        <w:numPr>
          <w:ilvl w:val="0"/>
          <w:numId w:val="8"/>
        </w:numPr>
        <w:tabs>
          <w:tab w:val="clear" w:pos="1485"/>
          <w:tab w:val="num" w:pos="720"/>
        </w:tabs>
        <w:suppressAutoHyphens w:val="0"/>
        <w:ind w:left="720" w:hanging="720"/>
        <w:jc w:val="both"/>
        <w:rPr>
          <w:rFonts w:ascii="Arial" w:hAnsi="Arial" w:cs="Arial"/>
          <w:sz w:val="20"/>
          <w:szCs w:val="20"/>
        </w:rPr>
      </w:pPr>
      <w:r w:rsidRPr="00310FE9">
        <w:rPr>
          <w:rFonts w:ascii="Arial" w:hAnsi="Arial" w:cs="Arial"/>
          <w:sz w:val="20"/>
          <w:szCs w:val="20"/>
        </w:rPr>
        <w:t xml:space="preserve">Wykonawca </w:t>
      </w:r>
      <w:r w:rsidR="005E5239" w:rsidRPr="00310FE9">
        <w:rPr>
          <w:rFonts w:ascii="Arial" w:hAnsi="Arial" w:cs="Arial"/>
          <w:sz w:val="20"/>
          <w:szCs w:val="20"/>
        </w:rPr>
        <w:t xml:space="preserve">może </w:t>
      </w:r>
      <w:r w:rsidRPr="00310FE9">
        <w:rPr>
          <w:rFonts w:ascii="Arial" w:hAnsi="Arial" w:cs="Arial"/>
          <w:sz w:val="20"/>
          <w:szCs w:val="20"/>
        </w:rPr>
        <w:t>powierzy</w:t>
      </w:r>
      <w:r w:rsidR="005E5239" w:rsidRPr="00310FE9">
        <w:rPr>
          <w:rFonts w:ascii="Arial" w:hAnsi="Arial" w:cs="Arial"/>
          <w:sz w:val="20"/>
          <w:szCs w:val="20"/>
        </w:rPr>
        <w:t>ć</w:t>
      </w:r>
      <w:r w:rsidRPr="00310FE9">
        <w:rPr>
          <w:rFonts w:ascii="Arial" w:hAnsi="Arial" w:cs="Arial"/>
          <w:sz w:val="20"/>
          <w:szCs w:val="20"/>
        </w:rPr>
        <w:t xml:space="preserve"> wykonanie części przedmiotu umowy Podwykonawcy. </w:t>
      </w:r>
      <w:r w:rsidR="005E5239" w:rsidRPr="00310FE9">
        <w:rPr>
          <w:rFonts w:ascii="Arial" w:hAnsi="Arial" w:cs="Arial"/>
          <w:sz w:val="20"/>
          <w:szCs w:val="20"/>
        </w:rPr>
        <w:t>N</w:t>
      </w:r>
      <w:r w:rsidRPr="00310FE9">
        <w:rPr>
          <w:rFonts w:ascii="Arial" w:hAnsi="Arial" w:cs="Arial"/>
          <w:sz w:val="20"/>
          <w:szCs w:val="20"/>
        </w:rPr>
        <w:t>a Wykonawcy spoczywa obowiązek każdorazowego poinformowania Zamawiającego na piśmie o tym, że korzysta on z usług podwykonawcy z jednoczesnym wskazaniem zakresu obowiązków podwykonawcy. Strony niniejszej umowy zgodnie przy tym ustalają, że za ewentualne zachowania (działania bądź też zaniechania) podwykonawcy, Wykonawca odpowiada wobec Zamawiającego jak za zachowania (działania bądź też zaniechania) własne.</w:t>
      </w:r>
    </w:p>
    <w:p w14:paraId="649ACDC6" w14:textId="77777777" w:rsidR="00E92A79" w:rsidRPr="00310FE9" w:rsidRDefault="00E92A79" w:rsidP="00975B77">
      <w:pPr>
        <w:jc w:val="center"/>
        <w:rPr>
          <w:rFonts w:ascii="Arial" w:hAnsi="Arial" w:cs="Arial"/>
          <w:b/>
          <w:bCs/>
          <w:sz w:val="20"/>
          <w:szCs w:val="20"/>
        </w:rPr>
      </w:pPr>
      <w:r w:rsidRPr="00310FE9">
        <w:rPr>
          <w:rFonts w:ascii="Arial" w:hAnsi="Arial" w:cs="Arial"/>
          <w:b/>
          <w:bCs/>
          <w:sz w:val="20"/>
          <w:szCs w:val="20"/>
        </w:rPr>
        <w:t>§ 3</w:t>
      </w:r>
    </w:p>
    <w:p w14:paraId="21D50690" w14:textId="77777777" w:rsidR="00E92A79" w:rsidRPr="00310FE9" w:rsidRDefault="00AA3BC7" w:rsidP="00975B77">
      <w:pPr>
        <w:jc w:val="center"/>
        <w:rPr>
          <w:rFonts w:ascii="Arial" w:hAnsi="Arial" w:cs="Arial"/>
          <w:b/>
          <w:bCs/>
          <w:sz w:val="20"/>
          <w:szCs w:val="20"/>
        </w:rPr>
      </w:pPr>
      <w:r w:rsidRPr="00310FE9">
        <w:rPr>
          <w:rFonts w:ascii="Arial" w:hAnsi="Arial" w:cs="Arial"/>
          <w:b/>
          <w:bCs/>
          <w:sz w:val="20"/>
          <w:szCs w:val="20"/>
        </w:rPr>
        <w:t>Czas trwania umowy</w:t>
      </w:r>
    </w:p>
    <w:p w14:paraId="04698FCB" w14:textId="77777777" w:rsidR="00F22D79" w:rsidRPr="00310FE9" w:rsidRDefault="00F342CB" w:rsidP="00975B77">
      <w:pPr>
        <w:numPr>
          <w:ilvl w:val="0"/>
          <w:numId w:val="9"/>
        </w:numPr>
        <w:suppressAutoHyphens w:val="0"/>
        <w:ind w:left="357"/>
        <w:jc w:val="both"/>
        <w:rPr>
          <w:rFonts w:ascii="Arial" w:hAnsi="Arial" w:cs="Arial"/>
          <w:sz w:val="20"/>
          <w:szCs w:val="20"/>
          <w:u w:val="single"/>
        </w:rPr>
      </w:pPr>
      <w:r w:rsidRPr="00310FE9">
        <w:rPr>
          <w:rFonts w:ascii="Arial" w:hAnsi="Arial" w:cs="Arial"/>
          <w:kern w:val="20"/>
          <w:sz w:val="20"/>
          <w:szCs w:val="20"/>
        </w:rPr>
        <w:t>Termin realizacji niniejszej umowy: od dnia zawarcia umowy do dnia</w:t>
      </w:r>
      <w:r w:rsidR="0000418B" w:rsidRPr="00310FE9">
        <w:rPr>
          <w:rFonts w:ascii="Arial" w:hAnsi="Arial" w:cs="Arial"/>
          <w:kern w:val="20"/>
          <w:sz w:val="20"/>
          <w:szCs w:val="20"/>
        </w:rPr>
        <w:t xml:space="preserve"> </w:t>
      </w:r>
      <w:r w:rsidR="005E5239" w:rsidRPr="00310FE9">
        <w:rPr>
          <w:rFonts w:ascii="Arial" w:hAnsi="Arial" w:cs="Arial"/>
          <w:kern w:val="20"/>
          <w:sz w:val="20"/>
          <w:szCs w:val="20"/>
        </w:rPr>
        <w:t>……………</w:t>
      </w:r>
      <w:r w:rsidR="00711F44" w:rsidRPr="00310FE9">
        <w:rPr>
          <w:rFonts w:ascii="Arial" w:hAnsi="Arial" w:cs="Arial"/>
          <w:sz w:val="20"/>
          <w:szCs w:val="20"/>
        </w:rPr>
        <w:t xml:space="preserve"> r.</w:t>
      </w:r>
      <w:r w:rsidR="00711F44" w:rsidRPr="00310FE9">
        <w:rPr>
          <w:rFonts w:ascii="Arial" w:hAnsi="Arial" w:cs="Arial"/>
          <w:b/>
          <w:bCs/>
          <w:color w:val="FF0000"/>
          <w:sz w:val="20"/>
          <w:szCs w:val="20"/>
        </w:rPr>
        <w:t xml:space="preserve"> </w:t>
      </w:r>
    </w:p>
    <w:p w14:paraId="60BE0B2D" w14:textId="77777777" w:rsidR="00AA3BC7" w:rsidRPr="00310FE9" w:rsidRDefault="00AA3BC7" w:rsidP="00975B77">
      <w:pPr>
        <w:numPr>
          <w:ilvl w:val="0"/>
          <w:numId w:val="22"/>
        </w:numPr>
        <w:suppressAutoHyphens w:val="0"/>
        <w:ind w:left="284" w:hanging="284"/>
        <w:jc w:val="both"/>
        <w:rPr>
          <w:rFonts w:ascii="Arial" w:hAnsi="Arial" w:cs="Arial"/>
          <w:sz w:val="20"/>
          <w:szCs w:val="20"/>
          <w:u w:val="single"/>
        </w:rPr>
      </w:pPr>
      <w:r w:rsidRPr="00310FE9">
        <w:rPr>
          <w:rFonts w:ascii="Arial" w:hAnsi="Arial" w:cs="Arial"/>
          <w:kern w:val="20"/>
          <w:sz w:val="20"/>
          <w:szCs w:val="20"/>
        </w:rPr>
        <w:t xml:space="preserve">Realizacja umowy będzie następowała </w:t>
      </w:r>
      <w:r w:rsidR="00E350E3" w:rsidRPr="00310FE9">
        <w:rPr>
          <w:rFonts w:ascii="Arial" w:hAnsi="Arial" w:cs="Arial"/>
          <w:kern w:val="20"/>
          <w:sz w:val="20"/>
          <w:szCs w:val="20"/>
        </w:rPr>
        <w:t>w dwóch transzach</w:t>
      </w:r>
      <w:r w:rsidRPr="00310FE9">
        <w:rPr>
          <w:rFonts w:ascii="Arial" w:hAnsi="Arial" w:cs="Arial"/>
          <w:kern w:val="20"/>
          <w:sz w:val="20"/>
          <w:szCs w:val="20"/>
        </w:rPr>
        <w:t>:</w:t>
      </w:r>
    </w:p>
    <w:p w14:paraId="75BFB288" w14:textId="26F5C962" w:rsidR="00805141" w:rsidRPr="00EC655F" w:rsidRDefault="00F9772A" w:rsidP="00975B77">
      <w:pPr>
        <w:suppressAutoHyphens w:val="0"/>
        <w:ind w:left="-3"/>
        <w:jc w:val="both"/>
        <w:rPr>
          <w:rFonts w:ascii="Arial" w:hAnsi="Arial" w:cs="Arial"/>
          <w:b/>
          <w:bCs/>
          <w:kern w:val="20"/>
          <w:sz w:val="20"/>
          <w:szCs w:val="20"/>
        </w:rPr>
      </w:pPr>
      <w:r w:rsidRPr="00EC655F">
        <w:rPr>
          <w:rFonts w:ascii="Arial" w:hAnsi="Arial" w:cs="Arial"/>
          <w:b/>
          <w:bCs/>
          <w:sz w:val="20"/>
          <w:szCs w:val="20"/>
        </w:rPr>
        <w:t>1 transza – do 5,5 miesięcy od daty podpisania umowy</w:t>
      </w:r>
      <w:r w:rsidR="00805141" w:rsidRPr="00EC655F">
        <w:rPr>
          <w:rFonts w:ascii="Arial" w:hAnsi="Arial" w:cs="Arial"/>
          <w:b/>
          <w:bCs/>
          <w:kern w:val="20"/>
          <w:sz w:val="20"/>
          <w:szCs w:val="20"/>
        </w:rPr>
        <w:t>:</w:t>
      </w:r>
    </w:p>
    <w:p w14:paraId="56310EE8" w14:textId="77777777" w:rsidR="00805141" w:rsidRPr="00310FE9" w:rsidRDefault="00805141" w:rsidP="00975B77">
      <w:pPr>
        <w:numPr>
          <w:ilvl w:val="0"/>
          <w:numId w:val="15"/>
        </w:numPr>
        <w:suppressAutoHyphens w:val="0"/>
        <w:ind w:left="567"/>
        <w:jc w:val="both"/>
        <w:rPr>
          <w:rFonts w:ascii="Arial" w:hAnsi="Arial" w:cs="Arial"/>
          <w:b/>
          <w:bCs/>
          <w:kern w:val="20"/>
          <w:sz w:val="20"/>
          <w:szCs w:val="20"/>
        </w:rPr>
      </w:pPr>
      <w:r w:rsidRPr="00310FE9">
        <w:rPr>
          <w:rFonts w:ascii="Arial" w:hAnsi="Arial" w:cs="Arial"/>
          <w:sz w:val="20"/>
          <w:szCs w:val="20"/>
        </w:rPr>
        <w:t>dostarczenie Zamawiającemu dokumentacji niezbędnej do rejestracji badania klinicznego w Urzędzie Rejestracji Produktów Leczniczych, Wyrobów Medycznych oraz Produktów Biobójczych;</w:t>
      </w:r>
    </w:p>
    <w:p w14:paraId="3315ABBB" w14:textId="77777777" w:rsidR="00805141" w:rsidRPr="00425FB1" w:rsidRDefault="00805141" w:rsidP="00975B77">
      <w:pPr>
        <w:numPr>
          <w:ilvl w:val="0"/>
          <w:numId w:val="15"/>
        </w:numPr>
        <w:suppressAutoHyphens w:val="0"/>
        <w:ind w:left="567"/>
        <w:jc w:val="both"/>
        <w:rPr>
          <w:rFonts w:ascii="Arial" w:hAnsi="Arial" w:cs="Arial"/>
          <w:b/>
          <w:bCs/>
          <w:kern w:val="20"/>
          <w:sz w:val="20"/>
          <w:szCs w:val="20"/>
        </w:rPr>
      </w:pPr>
      <w:r w:rsidRPr="00310FE9">
        <w:rPr>
          <w:rFonts w:ascii="Arial" w:hAnsi="Arial" w:cs="Arial"/>
          <w:sz w:val="20"/>
          <w:szCs w:val="20"/>
        </w:rPr>
        <w:t xml:space="preserve">dostarczenie pierwszej serii placebo oraz dostarczenie pierwszej serii </w:t>
      </w:r>
      <w:r w:rsidR="00E350E3" w:rsidRPr="00310FE9">
        <w:rPr>
          <w:rFonts w:ascii="Arial" w:hAnsi="Arial" w:cs="Arial"/>
          <w:sz w:val="20"/>
          <w:szCs w:val="20"/>
        </w:rPr>
        <w:t>produktu leczniczego</w:t>
      </w:r>
      <w:r w:rsidRPr="00310FE9">
        <w:rPr>
          <w:rFonts w:ascii="Arial" w:hAnsi="Arial" w:cs="Arial"/>
          <w:sz w:val="20"/>
          <w:szCs w:val="20"/>
        </w:rPr>
        <w:t xml:space="preserve"> w nw. </w:t>
      </w:r>
      <w:r w:rsidR="00AE63AA" w:rsidRPr="00310FE9">
        <w:rPr>
          <w:rFonts w:ascii="Arial" w:hAnsi="Arial" w:cs="Arial"/>
          <w:sz w:val="20"/>
          <w:szCs w:val="20"/>
        </w:rPr>
        <w:t>i</w:t>
      </w:r>
      <w:r w:rsidRPr="00310FE9">
        <w:rPr>
          <w:rFonts w:ascii="Arial" w:hAnsi="Arial" w:cs="Arial"/>
          <w:sz w:val="20"/>
          <w:szCs w:val="20"/>
        </w:rPr>
        <w:t>lościach</w:t>
      </w:r>
      <w:r w:rsidR="00AE63AA" w:rsidRPr="00310FE9">
        <w:rPr>
          <w:rFonts w:ascii="Arial" w:hAnsi="Arial" w:cs="Arial"/>
          <w:sz w:val="20"/>
          <w:szCs w:val="20"/>
        </w:rPr>
        <w:t>:</w:t>
      </w:r>
    </w:p>
    <w:p w14:paraId="6169E96B" w14:textId="77777777" w:rsidR="00425FB1" w:rsidRPr="00310FE9" w:rsidRDefault="00425FB1" w:rsidP="00425FB1">
      <w:pPr>
        <w:suppressAutoHyphens w:val="0"/>
        <w:ind w:left="425"/>
        <w:jc w:val="both"/>
        <w:rPr>
          <w:rFonts w:ascii="Arial" w:hAnsi="Arial" w:cs="Arial"/>
          <w:b/>
          <w:bCs/>
          <w:kern w:val="20"/>
          <w:sz w:val="20"/>
          <w:szCs w:val="20"/>
        </w:rPr>
      </w:pPr>
      <w:r>
        <w:rPr>
          <w:rFonts w:ascii="Arial" w:hAnsi="Arial" w:cs="Arial"/>
          <w:b/>
          <w:bCs/>
          <w:sz w:val="20"/>
          <w:szCs w:val="20"/>
        </w:rPr>
        <w:t>Pakiet 2:</w:t>
      </w:r>
      <w:r>
        <w:rPr>
          <w:rFonts w:ascii="Arial" w:hAnsi="Arial" w:cs="Arial"/>
          <w:b/>
          <w:bCs/>
          <w:kern w:val="20"/>
          <w:sz w:val="20"/>
          <w:szCs w:val="20"/>
        </w:rPr>
        <w:t xml:space="preserve"> </w:t>
      </w:r>
    </w:p>
    <w:p w14:paraId="372C8876" w14:textId="77777777" w:rsidR="00CA4BDD" w:rsidRPr="00975B77" w:rsidRDefault="00CA4BDD" w:rsidP="00CA4BDD">
      <w:pPr>
        <w:numPr>
          <w:ilvl w:val="0"/>
          <w:numId w:val="21"/>
        </w:numPr>
        <w:suppressAutoHyphens w:val="0"/>
        <w:ind w:hanging="294"/>
        <w:jc w:val="both"/>
        <w:rPr>
          <w:rFonts w:ascii="Arial" w:hAnsi="Arial" w:cs="Arial"/>
          <w:sz w:val="20"/>
          <w:szCs w:val="20"/>
        </w:rPr>
      </w:pPr>
      <w:r w:rsidRPr="00425FB1">
        <w:rPr>
          <w:rFonts w:ascii="Arial" w:hAnsi="Arial" w:cs="Arial"/>
          <w:sz w:val="20"/>
          <w:szCs w:val="20"/>
        </w:rPr>
        <w:t>1</w:t>
      </w:r>
      <w:r>
        <w:rPr>
          <w:rFonts w:ascii="Arial" w:hAnsi="Arial" w:cs="Arial"/>
          <w:sz w:val="20"/>
          <w:szCs w:val="20"/>
        </w:rPr>
        <w:t>6</w:t>
      </w:r>
      <w:r w:rsidRPr="00425FB1">
        <w:rPr>
          <w:rFonts w:ascii="Arial" w:hAnsi="Arial" w:cs="Arial"/>
          <w:sz w:val="20"/>
          <w:szCs w:val="20"/>
        </w:rPr>
        <w:t xml:space="preserve">50 opakowań po 50 tabletek (po 50 mg </w:t>
      </w:r>
      <w:proofErr w:type="spellStart"/>
      <w:r w:rsidRPr="00425FB1">
        <w:rPr>
          <w:rFonts w:ascii="Arial" w:hAnsi="Arial" w:cs="Arial"/>
          <w:sz w:val="20"/>
          <w:szCs w:val="20"/>
        </w:rPr>
        <w:t>azatiopryny</w:t>
      </w:r>
      <w:proofErr w:type="spellEnd"/>
      <w:r w:rsidRPr="00425FB1">
        <w:rPr>
          <w:rFonts w:ascii="Arial" w:hAnsi="Arial" w:cs="Arial"/>
          <w:sz w:val="20"/>
          <w:szCs w:val="20"/>
        </w:rPr>
        <w:t>)</w:t>
      </w:r>
      <w:r w:rsidRPr="00975B77">
        <w:rPr>
          <w:rFonts w:ascii="Arial" w:hAnsi="Arial" w:cs="Arial"/>
          <w:sz w:val="20"/>
          <w:szCs w:val="20"/>
        </w:rPr>
        <w:t xml:space="preserve"> (badany produkt leczniczy) </w:t>
      </w:r>
    </w:p>
    <w:p w14:paraId="427BE17F" w14:textId="77777777" w:rsidR="00A54B32" w:rsidRPr="00CA4BDD" w:rsidRDefault="00CA4BDD" w:rsidP="00CA4BDD">
      <w:pPr>
        <w:numPr>
          <w:ilvl w:val="0"/>
          <w:numId w:val="21"/>
        </w:numPr>
        <w:suppressAutoHyphens w:val="0"/>
        <w:ind w:hanging="294"/>
        <w:jc w:val="both"/>
        <w:rPr>
          <w:rFonts w:ascii="Arial" w:hAnsi="Arial" w:cs="Arial"/>
          <w:sz w:val="20"/>
          <w:szCs w:val="20"/>
        </w:rPr>
      </w:pPr>
      <w:r w:rsidRPr="00425FB1">
        <w:rPr>
          <w:rFonts w:ascii="Arial" w:hAnsi="Arial" w:cs="Arial"/>
          <w:sz w:val="20"/>
          <w:szCs w:val="20"/>
        </w:rPr>
        <w:t>1</w:t>
      </w:r>
      <w:r>
        <w:rPr>
          <w:rFonts w:ascii="Arial" w:hAnsi="Arial" w:cs="Arial"/>
          <w:sz w:val="20"/>
          <w:szCs w:val="20"/>
        </w:rPr>
        <w:t>6</w:t>
      </w:r>
      <w:r w:rsidRPr="00425FB1">
        <w:rPr>
          <w:rFonts w:ascii="Arial" w:hAnsi="Arial" w:cs="Arial"/>
          <w:sz w:val="20"/>
          <w:szCs w:val="20"/>
        </w:rPr>
        <w:t xml:space="preserve">50 opakowań po 50 tabletek placebo odpowiadającego </w:t>
      </w:r>
      <w:proofErr w:type="spellStart"/>
      <w:r w:rsidRPr="00425FB1">
        <w:rPr>
          <w:rFonts w:ascii="Arial" w:hAnsi="Arial" w:cs="Arial"/>
          <w:sz w:val="20"/>
          <w:szCs w:val="20"/>
        </w:rPr>
        <w:t>azatioprynie</w:t>
      </w:r>
      <w:proofErr w:type="spellEnd"/>
      <w:r w:rsidRPr="00975B77">
        <w:rPr>
          <w:rFonts w:ascii="Arial" w:hAnsi="Arial" w:cs="Arial"/>
          <w:sz w:val="20"/>
          <w:szCs w:val="20"/>
        </w:rPr>
        <w:t xml:space="preserve"> (placebo) </w:t>
      </w:r>
    </w:p>
    <w:p w14:paraId="25869BAE" w14:textId="77777777" w:rsidR="00425FB1" w:rsidRDefault="00425FB1" w:rsidP="00425FB1">
      <w:pPr>
        <w:suppressAutoHyphens w:val="0"/>
        <w:ind w:left="360"/>
        <w:jc w:val="both"/>
        <w:rPr>
          <w:rFonts w:ascii="Arial" w:hAnsi="Arial" w:cs="Arial"/>
          <w:sz w:val="20"/>
          <w:szCs w:val="20"/>
        </w:rPr>
      </w:pPr>
      <w:r w:rsidRPr="00425FB1">
        <w:rPr>
          <w:rFonts w:ascii="Arial" w:hAnsi="Arial" w:cs="Arial"/>
          <w:b/>
          <w:bCs/>
          <w:sz w:val="20"/>
          <w:szCs w:val="20"/>
        </w:rPr>
        <w:t>Pakiet 4</w:t>
      </w:r>
      <w:r>
        <w:rPr>
          <w:rFonts w:ascii="Arial" w:hAnsi="Arial" w:cs="Arial"/>
          <w:sz w:val="20"/>
          <w:szCs w:val="20"/>
        </w:rPr>
        <w:t xml:space="preserve"> </w:t>
      </w:r>
    </w:p>
    <w:p w14:paraId="380F342F" w14:textId="77777777" w:rsidR="004A3D20" w:rsidRPr="00425FB1" w:rsidRDefault="004A3D20" w:rsidP="004A3D20">
      <w:pPr>
        <w:numPr>
          <w:ilvl w:val="0"/>
          <w:numId w:val="21"/>
        </w:numPr>
        <w:suppressAutoHyphens w:val="0"/>
        <w:ind w:left="709" w:hanging="283"/>
        <w:jc w:val="both"/>
        <w:rPr>
          <w:rFonts w:ascii="Arial" w:hAnsi="Arial" w:cs="Arial"/>
          <w:sz w:val="20"/>
          <w:szCs w:val="20"/>
        </w:rPr>
      </w:pPr>
      <w:r>
        <w:rPr>
          <w:rFonts w:ascii="Arial" w:hAnsi="Arial" w:cs="Arial"/>
          <w:kern w:val="20"/>
          <w:sz w:val="20"/>
          <w:szCs w:val="20"/>
        </w:rPr>
        <w:t>2125</w:t>
      </w:r>
      <w:r w:rsidRPr="008E3006">
        <w:rPr>
          <w:rFonts w:ascii="Arial" w:hAnsi="Arial" w:cs="Arial"/>
          <w:kern w:val="20"/>
          <w:sz w:val="20"/>
          <w:szCs w:val="20"/>
        </w:rPr>
        <w:t xml:space="preserve"> opakowań po 20 tabletek </w:t>
      </w:r>
      <w:r>
        <w:rPr>
          <w:rFonts w:ascii="Arial" w:hAnsi="Arial" w:cs="Arial"/>
          <w:kern w:val="20"/>
          <w:sz w:val="20"/>
          <w:szCs w:val="20"/>
        </w:rPr>
        <w:t xml:space="preserve">(po </w:t>
      </w:r>
      <w:r w:rsidRPr="008E3006">
        <w:rPr>
          <w:rFonts w:ascii="Arial" w:hAnsi="Arial" w:cs="Arial"/>
          <w:kern w:val="20"/>
          <w:sz w:val="20"/>
          <w:szCs w:val="20"/>
        </w:rPr>
        <w:t>10 mg</w:t>
      </w:r>
      <w:r w:rsidRPr="008E3006">
        <w:t xml:space="preserve"> </w:t>
      </w:r>
      <w:proofErr w:type="spellStart"/>
      <w:r>
        <w:t>p</w:t>
      </w:r>
      <w:r w:rsidRPr="008E3006">
        <w:rPr>
          <w:rFonts w:ascii="Arial" w:hAnsi="Arial" w:cs="Arial"/>
          <w:kern w:val="20"/>
          <w:sz w:val="20"/>
          <w:szCs w:val="20"/>
        </w:rPr>
        <w:t>rednizon</w:t>
      </w:r>
      <w:r>
        <w:rPr>
          <w:rFonts w:ascii="Arial" w:hAnsi="Arial" w:cs="Arial"/>
          <w:kern w:val="20"/>
          <w:sz w:val="20"/>
          <w:szCs w:val="20"/>
        </w:rPr>
        <w:t>u</w:t>
      </w:r>
      <w:proofErr w:type="spellEnd"/>
      <w:r>
        <w:rPr>
          <w:rFonts w:ascii="Arial" w:hAnsi="Arial" w:cs="Arial"/>
          <w:kern w:val="20"/>
          <w:sz w:val="20"/>
          <w:szCs w:val="20"/>
        </w:rPr>
        <w:t>) i 43</w:t>
      </w:r>
      <w:r w:rsidRPr="008E3006">
        <w:rPr>
          <w:rFonts w:ascii="Arial" w:hAnsi="Arial" w:cs="Arial"/>
          <w:kern w:val="20"/>
          <w:sz w:val="20"/>
          <w:szCs w:val="20"/>
        </w:rPr>
        <w:t xml:space="preserve">0 opakowań po 100 tabletek (po </w:t>
      </w:r>
      <w:r>
        <w:rPr>
          <w:rFonts w:ascii="Arial" w:hAnsi="Arial" w:cs="Arial"/>
          <w:kern w:val="20"/>
          <w:sz w:val="20"/>
          <w:szCs w:val="20"/>
        </w:rPr>
        <w:t>5</w:t>
      </w:r>
      <w:r w:rsidRPr="008E3006">
        <w:rPr>
          <w:rFonts w:ascii="Arial" w:hAnsi="Arial" w:cs="Arial"/>
          <w:kern w:val="20"/>
          <w:sz w:val="20"/>
          <w:szCs w:val="20"/>
        </w:rPr>
        <w:t xml:space="preserve"> mg </w:t>
      </w:r>
      <w:proofErr w:type="spellStart"/>
      <w:r w:rsidRPr="008E3006">
        <w:rPr>
          <w:rFonts w:ascii="Arial" w:hAnsi="Arial" w:cs="Arial"/>
          <w:kern w:val="20"/>
          <w:sz w:val="20"/>
          <w:szCs w:val="20"/>
        </w:rPr>
        <w:t>prednizonu</w:t>
      </w:r>
      <w:proofErr w:type="spellEnd"/>
      <w:r w:rsidRPr="008E3006">
        <w:rPr>
          <w:rFonts w:ascii="Arial" w:hAnsi="Arial" w:cs="Arial"/>
          <w:kern w:val="20"/>
          <w:sz w:val="20"/>
          <w:szCs w:val="20"/>
        </w:rPr>
        <w:t>)</w:t>
      </w:r>
      <w:r>
        <w:rPr>
          <w:rFonts w:ascii="Arial" w:hAnsi="Arial" w:cs="Arial"/>
          <w:sz w:val="20"/>
          <w:szCs w:val="20"/>
        </w:rPr>
        <w:t xml:space="preserve"> </w:t>
      </w:r>
      <w:r w:rsidRPr="00425FB1">
        <w:rPr>
          <w:rFonts w:ascii="Arial" w:hAnsi="Arial" w:cs="Arial"/>
          <w:sz w:val="20"/>
          <w:szCs w:val="20"/>
        </w:rPr>
        <w:t xml:space="preserve">(badany produkt leczniczy) </w:t>
      </w:r>
    </w:p>
    <w:p w14:paraId="3A51BDF9" w14:textId="77777777" w:rsidR="004A3D20" w:rsidRPr="00425FB1" w:rsidRDefault="004A3D20" w:rsidP="004A3D20">
      <w:pPr>
        <w:numPr>
          <w:ilvl w:val="0"/>
          <w:numId w:val="21"/>
        </w:numPr>
        <w:suppressAutoHyphens w:val="0"/>
        <w:ind w:left="709" w:hanging="283"/>
        <w:jc w:val="both"/>
        <w:rPr>
          <w:rFonts w:ascii="Arial" w:hAnsi="Arial" w:cs="Arial"/>
          <w:sz w:val="20"/>
          <w:szCs w:val="20"/>
        </w:rPr>
      </w:pPr>
      <w:r>
        <w:rPr>
          <w:rFonts w:ascii="Arial" w:hAnsi="Arial" w:cs="Arial"/>
          <w:sz w:val="20"/>
          <w:szCs w:val="20"/>
        </w:rPr>
        <w:t>2125</w:t>
      </w:r>
      <w:r w:rsidRPr="00425FB1">
        <w:rPr>
          <w:rFonts w:ascii="Arial" w:hAnsi="Arial" w:cs="Arial"/>
          <w:sz w:val="20"/>
          <w:szCs w:val="20"/>
        </w:rPr>
        <w:t xml:space="preserve"> opakowań po 20 tabletek placebo odpowiadającego</w:t>
      </w:r>
      <w:r>
        <w:rPr>
          <w:rFonts w:ascii="Arial" w:hAnsi="Arial" w:cs="Arial"/>
          <w:sz w:val="20"/>
          <w:szCs w:val="20"/>
        </w:rPr>
        <w:t xml:space="preserve"> dla </w:t>
      </w:r>
      <w:proofErr w:type="spellStart"/>
      <w:r>
        <w:rPr>
          <w:rFonts w:ascii="Arial" w:hAnsi="Arial" w:cs="Arial"/>
          <w:sz w:val="20"/>
          <w:szCs w:val="20"/>
        </w:rPr>
        <w:t>prednizonu</w:t>
      </w:r>
      <w:proofErr w:type="spellEnd"/>
      <w:r w:rsidRPr="00425FB1">
        <w:rPr>
          <w:rFonts w:ascii="Arial" w:hAnsi="Arial" w:cs="Arial"/>
          <w:sz w:val="20"/>
          <w:szCs w:val="20"/>
        </w:rPr>
        <w:t xml:space="preserve"> i 4</w:t>
      </w:r>
      <w:r>
        <w:rPr>
          <w:rFonts w:ascii="Arial" w:hAnsi="Arial" w:cs="Arial"/>
          <w:sz w:val="20"/>
          <w:szCs w:val="20"/>
        </w:rPr>
        <w:t>3</w:t>
      </w:r>
      <w:r w:rsidRPr="00425FB1">
        <w:rPr>
          <w:rFonts w:ascii="Arial" w:hAnsi="Arial" w:cs="Arial"/>
          <w:sz w:val="20"/>
          <w:szCs w:val="20"/>
        </w:rPr>
        <w:t xml:space="preserve">0 opakowań po 100 tabletek placebo odpowiadającego dla </w:t>
      </w:r>
      <w:proofErr w:type="spellStart"/>
      <w:r w:rsidRPr="00425FB1">
        <w:rPr>
          <w:rFonts w:ascii="Arial" w:hAnsi="Arial" w:cs="Arial"/>
          <w:sz w:val="20"/>
          <w:szCs w:val="20"/>
        </w:rPr>
        <w:t>prednizonu</w:t>
      </w:r>
      <w:proofErr w:type="spellEnd"/>
      <w:r w:rsidRPr="00425FB1">
        <w:rPr>
          <w:rFonts w:ascii="Arial" w:hAnsi="Arial" w:cs="Arial"/>
          <w:sz w:val="20"/>
          <w:szCs w:val="20"/>
        </w:rPr>
        <w:t xml:space="preserve"> (</w:t>
      </w:r>
      <w:r>
        <w:rPr>
          <w:rFonts w:ascii="Arial" w:hAnsi="Arial" w:cs="Arial"/>
          <w:sz w:val="20"/>
          <w:szCs w:val="20"/>
        </w:rPr>
        <w:t>placebo</w:t>
      </w:r>
      <w:r w:rsidRPr="00425FB1">
        <w:rPr>
          <w:rFonts w:ascii="Arial" w:hAnsi="Arial" w:cs="Arial"/>
          <w:sz w:val="20"/>
          <w:szCs w:val="20"/>
        </w:rPr>
        <w:t xml:space="preserve">) </w:t>
      </w:r>
    </w:p>
    <w:p w14:paraId="0E153AA5" w14:textId="3E3B7604" w:rsidR="00805141" w:rsidRPr="00975B77" w:rsidRDefault="00805141" w:rsidP="00975B77">
      <w:pPr>
        <w:suppressAutoHyphens w:val="0"/>
        <w:jc w:val="both"/>
        <w:rPr>
          <w:rFonts w:ascii="Arial" w:hAnsi="Arial" w:cs="Arial"/>
          <w:sz w:val="20"/>
          <w:szCs w:val="20"/>
        </w:rPr>
      </w:pPr>
      <w:r w:rsidRPr="00975B77">
        <w:rPr>
          <w:rFonts w:ascii="Arial" w:hAnsi="Arial" w:cs="Arial"/>
          <w:b/>
          <w:bCs/>
          <w:sz w:val="20"/>
          <w:szCs w:val="20"/>
        </w:rPr>
        <w:t xml:space="preserve">2 </w:t>
      </w:r>
      <w:r w:rsidR="00E350E3" w:rsidRPr="00975B77">
        <w:rPr>
          <w:rFonts w:ascii="Arial" w:hAnsi="Arial" w:cs="Arial"/>
          <w:b/>
          <w:bCs/>
          <w:sz w:val="20"/>
          <w:szCs w:val="20"/>
        </w:rPr>
        <w:t>transza</w:t>
      </w:r>
      <w:r w:rsidRPr="00975B77">
        <w:rPr>
          <w:rFonts w:ascii="Arial" w:hAnsi="Arial" w:cs="Arial"/>
          <w:b/>
          <w:bCs/>
          <w:sz w:val="20"/>
          <w:szCs w:val="20"/>
        </w:rPr>
        <w:t xml:space="preserve"> – </w:t>
      </w:r>
      <w:r w:rsidR="00E350E3" w:rsidRPr="00975B77">
        <w:rPr>
          <w:rFonts w:ascii="Arial" w:hAnsi="Arial" w:cs="Arial"/>
          <w:b/>
          <w:bCs/>
          <w:sz w:val="20"/>
          <w:szCs w:val="20"/>
        </w:rPr>
        <w:t>w termin</w:t>
      </w:r>
      <w:r w:rsidR="00E95EDB">
        <w:rPr>
          <w:rFonts w:ascii="Arial" w:hAnsi="Arial" w:cs="Arial"/>
          <w:b/>
          <w:bCs/>
          <w:sz w:val="20"/>
          <w:szCs w:val="20"/>
        </w:rPr>
        <w:t>i</w:t>
      </w:r>
      <w:r w:rsidR="00E350E3" w:rsidRPr="00975B77">
        <w:rPr>
          <w:rFonts w:ascii="Arial" w:hAnsi="Arial" w:cs="Arial"/>
          <w:b/>
          <w:bCs/>
          <w:sz w:val="20"/>
          <w:szCs w:val="20"/>
        </w:rPr>
        <w:t xml:space="preserve">e </w:t>
      </w:r>
      <w:r w:rsidR="00E95EDB">
        <w:rPr>
          <w:rFonts w:ascii="Arial" w:hAnsi="Arial" w:cs="Arial"/>
          <w:b/>
          <w:bCs/>
          <w:sz w:val="20"/>
          <w:szCs w:val="20"/>
        </w:rPr>
        <w:t xml:space="preserve">30 </w:t>
      </w:r>
      <w:r w:rsidR="00616A79">
        <w:rPr>
          <w:rFonts w:ascii="Arial" w:hAnsi="Arial" w:cs="Arial"/>
          <w:b/>
          <w:bCs/>
          <w:sz w:val="20"/>
          <w:szCs w:val="20"/>
        </w:rPr>
        <w:t xml:space="preserve">czerwca </w:t>
      </w:r>
      <w:r w:rsidR="00E95EDB">
        <w:rPr>
          <w:rFonts w:ascii="Arial" w:hAnsi="Arial" w:cs="Arial"/>
          <w:b/>
          <w:bCs/>
          <w:sz w:val="20"/>
          <w:szCs w:val="20"/>
        </w:rPr>
        <w:t>2023 r.</w:t>
      </w:r>
      <w:r w:rsidRPr="00975B77">
        <w:rPr>
          <w:rFonts w:ascii="Arial" w:hAnsi="Arial" w:cs="Arial"/>
          <w:b/>
          <w:bCs/>
          <w:sz w:val="20"/>
          <w:szCs w:val="20"/>
        </w:rPr>
        <w:t>:</w:t>
      </w:r>
    </w:p>
    <w:p w14:paraId="5F7787BC" w14:textId="77777777" w:rsidR="00E350E3" w:rsidRPr="00975B77" w:rsidRDefault="00E350E3" w:rsidP="00975B77">
      <w:pPr>
        <w:suppressAutoHyphens w:val="0"/>
        <w:ind w:left="567"/>
        <w:jc w:val="both"/>
        <w:rPr>
          <w:rFonts w:ascii="Arial" w:hAnsi="Arial" w:cs="Arial"/>
          <w:b/>
          <w:bCs/>
          <w:kern w:val="20"/>
          <w:sz w:val="20"/>
          <w:szCs w:val="20"/>
        </w:rPr>
      </w:pPr>
      <w:r w:rsidRPr="00975B77">
        <w:rPr>
          <w:rFonts w:ascii="Arial" w:hAnsi="Arial" w:cs="Arial"/>
          <w:sz w:val="20"/>
          <w:szCs w:val="20"/>
        </w:rPr>
        <w:t>dostarczenie drugiej serii placebo oraz dostarczenie drugiej serii produktu leczniczego w nw. ilościach:</w:t>
      </w:r>
    </w:p>
    <w:p w14:paraId="079F0F31" w14:textId="77777777" w:rsidR="00425FB1" w:rsidRPr="00310FE9" w:rsidRDefault="00425FB1" w:rsidP="00425FB1">
      <w:pPr>
        <w:suppressAutoHyphens w:val="0"/>
        <w:ind w:firstLine="284"/>
        <w:jc w:val="both"/>
        <w:rPr>
          <w:rFonts w:ascii="Arial" w:hAnsi="Arial" w:cs="Arial"/>
          <w:b/>
          <w:bCs/>
          <w:kern w:val="20"/>
          <w:sz w:val="20"/>
          <w:szCs w:val="20"/>
        </w:rPr>
      </w:pPr>
      <w:r>
        <w:rPr>
          <w:rFonts w:ascii="Arial" w:hAnsi="Arial" w:cs="Arial"/>
          <w:b/>
          <w:bCs/>
          <w:kern w:val="20"/>
          <w:sz w:val="20"/>
          <w:szCs w:val="20"/>
        </w:rPr>
        <w:t xml:space="preserve"> Pakiet 2:</w:t>
      </w:r>
    </w:p>
    <w:p w14:paraId="7C1680BF" w14:textId="77777777" w:rsidR="00CA4BDD" w:rsidRPr="00975B77" w:rsidRDefault="00CA4BDD" w:rsidP="00CA4BDD">
      <w:pPr>
        <w:numPr>
          <w:ilvl w:val="0"/>
          <w:numId w:val="21"/>
        </w:numPr>
        <w:suppressAutoHyphens w:val="0"/>
        <w:ind w:hanging="294"/>
        <w:jc w:val="both"/>
        <w:rPr>
          <w:rFonts w:ascii="Arial" w:hAnsi="Arial" w:cs="Arial"/>
          <w:sz w:val="20"/>
          <w:szCs w:val="20"/>
        </w:rPr>
      </w:pPr>
      <w:r w:rsidRPr="00425FB1">
        <w:rPr>
          <w:rFonts w:ascii="Arial" w:hAnsi="Arial" w:cs="Arial"/>
          <w:sz w:val="20"/>
          <w:szCs w:val="20"/>
        </w:rPr>
        <w:t>1</w:t>
      </w:r>
      <w:r>
        <w:rPr>
          <w:rFonts w:ascii="Arial" w:hAnsi="Arial" w:cs="Arial"/>
          <w:sz w:val="20"/>
          <w:szCs w:val="20"/>
        </w:rPr>
        <w:t>6</w:t>
      </w:r>
      <w:r w:rsidRPr="00425FB1">
        <w:rPr>
          <w:rFonts w:ascii="Arial" w:hAnsi="Arial" w:cs="Arial"/>
          <w:sz w:val="20"/>
          <w:szCs w:val="20"/>
        </w:rPr>
        <w:t xml:space="preserve">50 opakowań po 50 tabletek (po 50 mg </w:t>
      </w:r>
      <w:proofErr w:type="spellStart"/>
      <w:r w:rsidRPr="00425FB1">
        <w:rPr>
          <w:rFonts w:ascii="Arial" w:hAnsi="Arial" w:cs="Arial"/>
          <w:sz w:val="20"/>
          <w:szCs w:val="20"/>
        </w:rPr>
        <w:t>azatiopryny</w:t>
      </w:r>
      <w:proofErr w:type="spellEnd"/>
      <w:r w:rsidRPr="00425FB1">
        <w:rPr>
          <w:rFonts w:ascii="Arial" w:hAnsi="Arial" w:cs="Arial"/>
          <w:sz w:val="20"/>
          <w:szCs w:val="20"/>
        </w:rPr>
        <w:t>)</w:t>
      </w:r>
      <w:r w:rsidRPr="00975B77">
        <w:rPr>
          <w:rFonts w:ascii="Arial" w:hAnsi="Arial" w:cs="Arial"/>
          <w:sz w:val="20"/>
          <w:szCs w:val="20"/>
        </w:rPr>
        <w:t xml:space="preserve"> (badany produkt leczniczy) </w:t>
      </w:r>
    </w:p>
    <w:p w14:paraId="06561733" w14:textId="77777777" w:rsidR="00CA4BDD" w:rsidRDefault="00CA4BDD" w:rsidP="00CA4BDD">
      <w:pPr>
        <w:numPr>
          <w:ilvl w:val="0"/>
          <w:numId w:val="21"/>
        </w:numPr>
        <w:suppressAutoHyphens w:val="0"/>
        <w:ind w:hanging="294"/>
        <w:jc w:val="both"/>
        <w:rPr>
          <w:rFonts w:ascii="Arial" w:hAnsi="Arial" w:cs="Arial"/>
          <w:sz w:val="20"/>
          <w:szCs w:val="20"/>
        </w:rPr>
      </w:pPr>
      <w:r w:rsidRPr="00425FB1">
        <w:rPr>
          <w:rFonts w:ascii="Arial" w:hAnsi="Arial" w:cs="Arial"/>
          <w:sz w:val="20"/>
          <w:szCs w:val="20"/>
        </w:rPr>
        <w:t>1</w:t>
      </w:r>
      <w:r>
        <w:rPr>
          <w:rFonts w:ascii="Arial" w:hAnsi="Arial" w:cs="Arial"/>
          <w:sz w:val="20"/>
          <w:szCs w:val="20"/>
        </w:rPr>
        <w:t>6</w:t>
      </w:r>
      <w:r w:rsidRPr="00425FB1">
        <w:rPr>
          <w:rFonts w:ascii="Arial" w:hAnsi="Arial" w:cs="Arial"/>
          <w:sz w:val="20"/>
          <w:szCs w:val="20"/>
        </w:rPr>
        <w:t xml:space="preserve">50 opakowań po 50 tabletek placebo odpowiadającego </w:t>
      </w:r>
      <w:proofErr w:type="spellStart"/>
      <w:r w:rsidRPr="00425FB1">
        <w:rPr>
          <w:rFonts w:ascii="Arial" w:hAnsi="Arial" w:cs="Arial"/>
          <w:sz w:val="20"/>
          <w:szCs w:val="20"/>
        </w:rPr>
        <w:t>azatioprynie</w:t>
      </w:r>
      <w:proofErr w:type="spellEnd"/>
      <w:r w:rsidRPr="00975B77">
        <w:rPr>
          <w:rFonts w:ascii="Arial" w:hAnsi="Arial" w:cs="Arial"/>
          <w:sz w:val="20"/>
          <w:szCs w:val="20"/>
        </w:rPr>
        <w:t xml:space="preserve"> (placebo) </w:t>
      </w:r>
    </w:p>
    <w:p w14:paraId="2FC4C417" w14:textId="77777777" w:rsidR="00425FB1" w:rsidRDefault="00425FB1" w:rsidP="00425FB1">
      <w:pPr>
        <w:suppressAutoHyphens w:val="0"/>
        <w:ind w:left="360"/>
        <w:jc w:val="both"/>
        <w:rPr>
          <w:rFonts w:ascii="Arial" w:hAnsi="Arial" w:cs="Arial"/>
          <w:sz w:val="20"/>
          <w:szCs w:val="20"/>
        </w:rPr>
      </w:pPr>
      <w:r w:rsidRPr="00425FB1">
        <w:rPr>
          <w:rFonts w:ascii="Arial" w:hAnsi="Arial" w:cs="Arial"/>
          <w:b/>
          <w:bCs/>
          <w:sz w:val="20"/>
          <w:szCs w:val="20"/>
        </w:rPr>
        <w:t>Pakiet 4</w:t>
      </w:r>
      <w:r>
        <w:rPr>
          <w:rFonts w:ascii="Arial" w:hAnsi="Arial" w:cs="Arial"/>
          <w:sz w:val="20"/>
          <w:szCs w:val="20"/>
        </w:rPr>
        <w:t xml:space="preserve"> </w:t>
      </w:r>
    </w:p>
    <w:p w14:paraId="2AA3618D" w14:textId="77777777" w:rsidR="004A3D20" w:rsidRPr="00425FB1" w:rsidRDefault="004A3D20" w:rsidP="004A3D20">
      <w:pPr>
        <w:numPr>
          <w:ilvl w:val="0"/>
          <w:numId w:val="21"/>
        </w:numPr>
        <w:suppressAutoHyphens w:val="0"/>
        <w:ind w:left="709" w:hanging="283"/>
        <w:jc w:val="both"/>
        <w:rPr>
          <w:rFonts w:ascii="Arial" w:hAnsi="Arial" w:cs="Arial"/>
          <w:sz w:val="20"/>
          <w:szCs w:val="20"/>
        </w:rPr>
      </w:pPr>
      <w:r>
        <w:rPr>
          <w:rFonts w:ascii="Arial" w:hAnsi="Arial" w:cs="Arial"/>
          <w:kern w:val="20"/>
          <w:sz w:val="20"/>
          <w:szCs w:val="20"/>
        </w:rPr>
        <w:t>2125</w:t>
      </w:r>
      <w:r w:rsidRPr="008E3006">
        <w:rPr>
          <w:rFonts w:ascii="Arial" w:hAnsi="Arial" w:cs="Arial"/>
          <w:kern w:val="20"/>
          <w:sz w:val="20"/>
          <w:szCs w:val="20"/>
        </w:rPr>
        <w:t xml:space="preserve"> opakowań po 20 tabletek </w:t>
      </w:r>
      <w:r>
        <w:rPr>
          <w:rFonts w:ascii="Arial" w:hAnsi="Arial" w:cs="Arial"/>
          <w:kern w:val="20"/>
          <w:sz w:val="20"/>
          <w:szCs w:val="20"/>
        </w:rPr>
        <w:t xml:space="preserve">(po </w:t>
      </w:r>
      <w:r w:rsidRPr="008E3006">
        <w:rPr>
          <w:rFonts w:ascii="Arial" w:hAnsi="Arial" w:cs="Arial"/>
          <w:kern w:val="20"/>
          <w:sz w:val="20"/>
          <w:szCs w:val="20"/>
        </w:rPr>
        <w:t>10 mg</w:t>
      </w:r>
      <w:r w:rsidRPr="008E3006">
        <w:t xml:space="preserve"> </w:t>
      </w:r>
      <w:proofErr w:type="spellStart"/>
      <w:r>
        <w:t>p</w:t>
      </w:r>
      <w:r w:rsidRPr="008E3006">
        <w:rPr>
          <w:rFonts w:ascii="Arial" w:hAnsi="Arial" w:cs="Arial"/>
          <w:kern w:val="20"/>
          <w:sz w:val="20"/>
          <w:szCs w:val="20"/>
        </w:rPr>
        <w:t>rednizon</w:t>
      </w:r>
      <w:r>
        <w:rPr>
          <w:rFonts w:ascii="Arial" w:hAnsi="Arial" w:cs="Arial"/>
          <w:kern w:val="20"/>
          <w:sz w:val="20"/>
          <w:szCs w:val="20"/>
        </w:rPr>
        <w:t>u</w:t>
      </w:r>
      <w:proofErr w:type="spellEnd"/>
      <w:r>
        <w:rPr>
          <w:rFonts w:ascii="Arial" w:hAnsi="Arial" w:cs="Arial"/>
          <w:kern w:val="20"/>
          <w:sz w:val="20"/>
          <w:szCs w:val="20"/>
        </w:rPr>
        <w:t>) i 43</w:t>
      </w:r>
      <w:r w:rsidRPr="008E3006">
        <w:rPr>
          <w:rFonts w:ascii="Arial" w:hAnsi="Arial" w:cs="Arial"/>
          <w:kern w:val="20"/>
          <w:sz w:val="20"/>
          <w:szCs w:val="20"/>
        </w:rPr>
        <w:t xml:space="preserve">0 opakowań po 100 tabletek (po </w:t>
      </w:r>
      <w:r>
        <w:rPr>
          <w:rFonts w:ascii="Arial" w:hAnsi="Arial" w:cs="Arial"/>
          <w:kern w:val="20"/>
          <w:sz w:val="20"/>
          <w:szCs w:val="20"/>
        </w:rPr>
        <w:t>5</w:t>
      </w:r>
      <w:r w:rsidRPr="008E3006">
        <w:rPr>
          <w:rFonts w:ascii="Arial" w:hAnsi="Arial" w:cs="Arial"/>
          <w:kern w:val="20"/>
          <w:sz w:val="20"/>
          <w:szCs w:val="20"/>
        </w:rPr>
        <w:t xml:space="preserve"> mg </w:t>
      </w:r>
      <w:proofErr w:type="spellStart"/>
      <w:r w:rsidRPr="008E3006">
        <w:rPr>
          <w:rFonts w:ascii="Arial" w:hAnsi="Arial" w:cs="Arial"/>
          <w:kern w:val="20"/>
          <w:sz w:val="20"/>
          <w:szCs w:val="20"/>
        </w:rPr>
        <w:t>prednizonu</w:t>
      </w:r>
      <w:proofErr w:type="spellEnd"/>
      <w:r w:rsidRPr="008E3006">
        <w:rPr>
          <w:rFonts w:ascii="Arial" w:hAnsi="Arial" w:cs="Arial"/>
          <w:kern w:val="20"/>
          <w:sz w:val="20"/>
          <w:szCs w:val="20"/>
        </w:rPr>
        <w:t>)</w:t>
      </w:r>
      <w:r>
        <w:rPr>
          <w:rFonts w:ascii="Arial" w:hAnsi="Arial" w:cs="Arial"/>
          <w:sz w:val="20"/>
          <w:szCs w:val="20"/>
        </w:rPr>
        <w:t xml:space="preserve"> </w:t>
      </w:r>
      <w:r w:rsidRPr="00425FB1">
        <w:rPr>
          <w:rFonts w:ascii="Arial" w:hAnsi="Arial" w:cs="Arial"/>
          <w:sz w:val="20"/>
          <w:szCs w:val="20"/>
        </w:rPr>
        <w:t xml:space="preserve">(badany produkt leczniczy) </w:t>
      </w:r>
    </w:p>
    <w:p w14:paraId="58E224BB" w14:textId="77777777" w:rsidR="004A3D20" w:rsidRPr="00425FB1" w:rsidRDefault="004A3D20" w:rsidP="004A3D20">
      <w:pPr>
        <w:numPr>
          <w:ilvl w:val="0"/>
          <w:numId w:val="21"/>
        </w:numPr>
        <w:suppressAutoHyphens w:val="0"/>
        <w:ind w:left="709" w:hanging="283"/>
        <w:jc w:val="both"/>
        <w:rPr>
          <w:rFonts w:ascii="Arial" w:hAnsi="Arial" w:cs="Arial"/>
          <w:sz w:val="20"/>
          <w:szCs w:val="20"/>
        </w:rPr>
      </w:pPr>
      <w:r>
        <w:rPr>
          <w:rFonts w:ascii="Arial" w:hAnsi="Arial" w:cs="Arial"/>
          <w:sz w:val="20"/>
          <w:szCs w:val="20"/>
        </w:rPr>
        <w:t>2125</w:t>
      </w:r>
      <w:r w:rsidRPr="00425FB1">
        <w:rPr>
          <w:rFonts w:ascii="Arial" w:hAnsi="Arial" w:cs="Arial"/>
          <w:sz w:val="20"/>
          <w:szCs w:val="20"/>
        </w:rPr>
        <w:t xml:space="preserve"> opakowań po 20 tabletek placebo odpowiadającego</w:t>
      </w:r>
      <w:r>
        <w:rPr>
          <w:rFonts w:ascii="Arial" w:hAnsi="Arial" w:cs="Arial"/>
          <w:sz w:val="20"/>
          <w:szCs w:val="20"/>
        </w:rPr>
        <w:t xml:space="preserve"> dla </w:t>
      </w:r>
      <w:proofErr w:type="spellStart"/>
      <w:r>
        <w:rPr>
          <w:rFonts w:ascii="Arial" w:hAnsi="Arial" w:cs="Arial"/>
          <w:sz w:val="20"/>
          <w:szCs w:val="20"/>
        </w:rPr>
        <w:t>prednizonu</w:t>
      </w:r>
      <w:proofErr w:type="spellEnd"/>
      <w:r w:rsidRPr="00425FB1">
        <w:rPr>
          <w:rFonts w:ascii="Arial" w:hAnsi="Arial" w:cs="Arial"/>
          <w:sz w:val="20"/>
          <w:szCs w:val="20"/>
        </w:rPr>
        <w:t xml:space="preserve"> i 4</w:t>
      </w:r>
      <w:r>
        <w:rPr>
          <w:rFonts w:ascii="Arial" w:hAnsi="Arial" w:cs="Arial"/>
          <w:sz w:val="20"/>
          <w:szCs w:val="20"/>
        </w:rPr>
        <w:t>3</w:t>
      </w:r>
      <w:r w:rsidRPr="00425FB1">
        <w:rPr>
          <w:rFonts w:ascii="Arial" w:hAnsi="Arial" w:cs="Arial"/>
          <w:sz w:val="20"/>
          <w:szCs w:val="20"/>
        </w:rPr>
        <w:t xml:space="preserve">0 opakowań po 100 tabletek placebo odpowiadającego dla </w:t>
      </w:r>
      <w:proofErr w:type="spellStart"/>
      <w:r w:rsidRPr="00425FB1">
        <w:rPr>
          <w:rFonts w:ascii="Arial" w:hAnsi="Arial" w:cs="Arial"/>
          <w:sz w:val="20"/>
          <w:szCs w:val="20"/>
        </w:rPr>
        <w:t>prednizonu</w:t>
      </w:r>
      <w:proofErr w:type="spellEnd"/>
      <w:r w:rsidRPr="00425FB1">
        <w:rPr>
          <w:rFonts w:ascii="Arial" w:hAnsi="Arial" w:cs="Arial"/>
          <w:sz w:val="20"/>
          <w:szCs w:val="20"/>
        </w:rPr>
        <w:t xml:space="preserve"> (</w:t>
      </w:r>
      <w:r>
        <w:rPr>
          <w:rFonts w:ascii="Arial" w:hAnsi="Arial" w:cs="Arial"/>
          <w:sz w:val="20"/>
          <w:szCs w:val="20"/>
        </w:rPr>
        <w:t>placebo</w:t>
      </w:r>
      <w:r w:rsidRPr="00425FB1">
        <w:rPr>
          <w:rFonts w:ascii="Arial" w:hAnsi="Arial" w:cs="Arial"/>
          <w:sz w:val="20"/>
          <w:szCs w:val="20"/>
        </w:rPr>
        <w:t xml:space="preserve">) </w:t>
      </w:r>
    </w:p>
    <w:p w14:paraId="76A7F0D9" w14:textId="77777777" w:rsidR="00425FB1" w:rsidRPr="00975B77" w:rsidRDefault="00425FB1" w:rsidP="00425FB1">
      <w:pPr>
        <w:suppressAutoHyphens w:val="0"/>
        <w:ind w:left="360"/>
        <w:jc w:val="both"/>
        <w:rPr>
          <w:rFonts w:ascii="Arial" w:hAnsi="Arial" w:cs="Arial"/>
          <w:sz w:val="20"/>
          <w:szCs w:val="20"/>
        </w:rPr>
      </w:pPr>
    </w:p>
    <w:p w14:paraId="23CFA9A6" w14:textId="3864F83E" w:rsidR="00805141" w:rsidRPr="00242AEF" w:rsidRDefault="00805141" w:rsidP="00975B77">
      <w:pPr>
        <w:suppressAutoHyphens w:val="0"/>
        <w:ind w:left="426"/>
        <w:jc w:val="both"/>
        <w:rPr>
          <w:rFonts w:ascii="Arial" w:hAnsi="Arial" w:cs="Arial"/>
          <w:b/>
          <w:bCs/>
          <w:kern w:val="20"/>
          <w:sz w:val="20"/>
          <w:szCs w:val="20"/>
        </w:rPr>
      </w:pPr>
      <w:r w:rsidRPr="00310FE9">
        <w:rPr>
          <w:rFonts w:ascii="Arial" w:hAnsi="Arial" w:cs="Arial"/>
          <w:b/>
          <w:bCs/>
          <w:kern w:val="20"/>
          <w:sz w:val="20"/>
          <w:szCs w:val="20"/>
        </w:rPr>
        <w:t xml:space="preserve">Przy czym Strony zgodnie oświadczają, że dostarczenie </w:t>
      </w:r>
      <w:r w:rsidR="004A3D20">
        <w:rPr>
          <w:rFonts w:ascii="Arial" w:hAnsi="Arial" w:cs="Arial"/>
          <w:b/>
          <w:bCs/>
          <w:kern w:val="20"/>
          <w:sz w:val="20"/>
          <w:szCs w:val="20"/>
        </w:rPr>
        <w:t>drugiej</w:t>
      </w:r>
      <w:r w:rsidR="00E350E3" w:rsidRPr="00310FE9">
        <w:rPr>
          <w:rFonts w:ascii="Arial" w:hAnsi="Arial" w:cs="Arial"/>
          <w:b/>
          <w:bCs/>
          <w:kern w:val="20"/>
          <w:sz w:val="20"/>
          <w:szCs w:val="20"/>
        </w:rPr>
        <w:t xml:space="preserve"> transzy </w:t>
      </w:r>
      <w:r w:rsidRPr="00310FE9">
        <w:rPr>
          <w:rFonts w:ascii="Arial" w:hAnsi="Arial" w:cs="Arial"/>
          <w:b/>
          <w:bCs/>
          <w:kern w:val="20"/>
          <w:sz w:val="20"/>
          <w:szCs w:val="20"/>
        </w:rPr>
        <w:t xml:space="preserve">placebo </w:t>
      </w:r>
      <w:r w:rsidR="00E350E3" w:rsidRPr="00310FE9">
        <w:rPr>
          <w:rFonts w:ascii="Arial" w:hAnsi="Arial" w:cs="Arial"/>
          <w:b/>
          <w:bCs/>
          <w:kern w:val="20"/>
          <w:sz w:val="20"/>
          <w:szCs w:val="20"/>
        </w:rPr>
        <w:t xml:space="preserve">i produktu leczniczego może ulec zmianie, </w:t>
      </w:r>
      <w:r w:rsidRPr="00310FE9">
        <w:rPr>
          <w:rFonts w:ascii="Arial" w:hAnsi="Arial" w:cs="Arial"/>
          <w:b/>
          <w:bCs/>
          <w:kern w:val="20"/>
          <w:sz w:val="20"/>
          <w:szCs w:val="20"/>
        </w:rPr>
        <w:t>na podstawie zapotrzebowania wynikającego z procesu rekrutacji i włączania pacjentów.</w:t>
      </w:r>
      <w:r w:rsidR="0043535B">
        <w:rPr>
          <w:rFonts w:ascii="Arial" w:hAnsi="Arial" w:cs="Arial"/>
          <w:b/>
          <w:bCs/>
          <w:kern w:val="20"/>
          <w:sz w:val="20"/>
          <w:szCs w:val="20"/>
        </w:rPr>
        <w:t xml:space="preserve"> </w:t>
      </w:r>
      <w:r w:rsidR="00242AEF" w:rsidRPr="00242AEF">
        <w:rPr>
          <w:rFonts w:ascii="Arial" w:hAnsi="Arial" w:cs="Arial"/>
          <w:b/>
          <w:bCs/>
          <w:sz w:val="20"/>
          <w:szCs w:val="20"/>
        </w:rPr>
        <w:t>Termin drugiej transzy zostanie potwierdzony 9 miesięcy przed planowanym terminem dostawy</w:t>
      </w:r>
      <w:r w:rsidR="0043535B" w:rsidRPr="00242AEF">
        <w:rPr>
          <w:rFonts w:ascii="Arial" w:hAnsi="Arial" w:cs="Arial"/>
          <w:b/>
          <w:bCs/>
          <w:sz w:val="20"/>
          <w:szCs w:val="20"/>
        </w:rPr>
        <w:t>.</w:t>
      </w:r>
    </w:p>
    <w:p w14:paraId="70ABFFAC" w14:textId="77777777" w:rsidR="00F22D79" w:rsidRPr="00310FE9" w:rsidRDefault="00F22D79" w:rsidP="00975B77">
      <w:pPr>
        <w:suppressAutoHyphens w:val="0"/>
        <w:jc w:val="both"/>
        <w:rPr>
          <w:rFonts w:ascii="Arial" w:hAnsi="Arial" w:cs="Arial"/>
          <w:b/>
          <w:bCs/>
          <w:kern w:val="20"/>
          <w:sz w:val="20"/>
          <w:szCs w:val="20"/>
        </w:rPr>
      </w:pPr>
    </w:p>
    <w:p w14:paraId="117C566F" w14:textId="77777777" w:rsidR="00F22D79" w:rsidRPr="00310FE9" w:rsidRDefault="00F22D79" w:rsidP="00975B77">
      <w:pPr>
        <w:suppressAutoHyphens w:val="0"/>
        <w:jc w:val="center"/>
        <w:rPr>
          <w:rFonts w:ascii="Arial" w:hAnsi="Arial" w:cs="Arial"/>
          <w:b/>
          <w:bCs/>
          <w:kern w:val="20"/>
          <w:sz w:val="20"/>
          <w:szCs w:val="20"/>
        </w:rPr>
      </w:pPr>
      <w:r w:rsidRPr="00310FE9">
        <w:rPr>
          <w:rFonts w:ascii="Arial" w:hAnsi="Arial" w:cs="Arial"/>
          <w:b/>
          <w:bCs/>
          <w:kern w:val="20"/>
          <w:sz w:val="20"/>
          <w:szCs w:val="20"/>
        </w:rPr>
        <w:t>§ 4</w:t>
      </w:r>
    </w:p>
    <w:p w14:paraId="6A0C97FE" w14:textId="77777777" w:rsidR="00F22D79" w:rsidRPr="00310FE9" w:rsidRDefault="00F22D79" w:rsidP="00975B77">
      <w:pPr>
        <w:suppressAutoHyphens w:val="0"/>
        <w:jc w:val="center"/>
        <w:rPr>
          <w:rFonts w:ascii="Arial" w:hAnsi="Arial" w:cs="Arial"/>
          <w:b/>
          <w:bCs/>
          <w:kern w:val="20"/>
          <w:sz w:val="20"/>
          <w:szCs w:val="20"/>
        </w:rPr>
      </w:pPr>
      <w:r w:rsidRPr="00310FE9">
        <w:rPr>
          <w:rFonts w:ascii="Arial" w:hAnsi="Arial" w:cs="Arial"/>
          <w:b/>
          <w:bCs/>
          <w:kern w:val="20"/>
          <w:sz w:val="20"/>
          <w:szCs w:val="20"/>
        </w:rPr>
        <w:t>Dostarczanie produktu leczniczego</w:t>
      </w:r>
      <w:r w:rsidR="00FB38CE" w:rsidRPr="00310FE9">
        <w:rPr>
          <w:rFonts w:ascii="Arial" w:hAnsi="Arial" w:cs="Arial"/>
          <w:b/>
          <w:bCs/>
          <w:kern w:val="20"/>
          <w:sz w:val="20"/>
          <w:szCs w:val="20"/>
        </w:rPr>
        <w:t xml:space="preserve"> i placebo</w:t>
      </w:r>
      <w:r w:rsidRPr="00310FE9">
        <w:rPr>
          <w:rFonts w:ascii="Arial" w:hAnsi="Arial" w:cs="Arial"/>
          <w:b/>
          <w:bCs/>
          <w:kern w:val="20"/>
          <w:sz w:val="20"/>
          <w:szCs w:val="20"/>
        </w:rPr>
        <w:t xml:space="preserve"> oraz procedura odbioru</w:t>
      </w:r>
      <w:r w:rsidR="002E2E24" w:rsidRPr="00310FE9">
        <w:rPr>
          <w:rFonts w:ascii="Arial" w:hAnsi="Arial" w:cs="Arial"/>
          <w:b/>
          <w:bCs/>
          <w:kern w:val="20"/>
          <w:sz w:val="20"/>
          <w:szCs w:val="20"/>
        </w:rPr>
        <w:t xml:space="preserve"> </w:t>
      </w:r>
    </w:p>
    <w:p w14:paraId="002FE9E8" w14:textId="77777777" w:rsidR="002E2E24" w:rsidRPr="00310FE9" w:rsidRDefault="002E2E24" w:rsidP="00975B77">
      <w:pPr>
        <w:numPr>
          <w:ilvl w:val="0"/>
          <w:numId w:val="16"/>
        </w:numPr>
        <w:suppressAutoHyphens w:val="0"/>
        <w:jc w:val="both"/>
        <w:rPr>
          <w:rFonts w:ascii="Arial" w:hAnsi="Arial" w:cs="Arial"/>
          <w:sz w:val="20"/>
          <w:szCs w:val="20"/>
        </w:rPr>
      </w:pPr>
      <w:r w:rsidRPr="00310FE9">
        <w:rPr>
          <w:rFonts w:ascii="Arial" w:hAnsi="Arial" w:cs="Arial"/>
          <w:sz w:val="20"/>
          <w:szCs w:val="20"/>
        </w:rPr>
        <w:t>Wykonawca zobowiązany jest poinformować Zamawiającego o planowym terminie (data i godzina) dostawy towaru.</w:t>
      </w:r>
    </w:p>
    <w:p w14:paraId="492D1BB5" w14:textId="77777777" w:rsidR="008700E9" w:rsidRPr="00310FE9" w:rsidRDefault="008700E9" w:rsidP="00975B77">
      <w:pPr>
        <w:numPr>
          <w:ilvl w:val="0"/>
          <w:numId w:val="16"/>
        </w:numPr>
        <w:suppressAutoHyphens w:val="0"/>
        <w:jc w:val="both"/>
        <w:rPr>
          <w:rFonts w:ascii="Arial" w:hAnsi="Arial" w:cs="Arial"/>
          <w:sz w:val="20"/>
          <w:szCs w:val="20"/>
        </w:rPr>
      </w:pPr>
      <w:r w:rsidRPr="00310FE9">
        <w:rPr>
          <w:rFonts w:ascii="Arial" w:hAnsi="Arial" w:cs="Arial"/>
          <w:sz w:val="20"/>
          <w:szCs w:val="20"/>
        </w:rPr>
        <w:t xml:space="preserve">Odbiór towaru będzie się odbywał pod nadzorem upoważnionego pracownika Zamawiającego, </w:t>
      </w:r>
      <w:r w:rsidR="00D34D33" w:rsidRPr="00310FE9">
        <w:rPr>
          <w:rFonts w:ascii="Arial" w:hAnsi="Arial" w:cs="Arial"/>
          <w:kern w:val="2"/>
          <w:sz w:val="20"/>
          <w:szCs w:val="20"/>
        </w:rPr>
        <w:t>przy udziale upoważnionego pracownika Wykonawcy lub przewoźnika.</w:t>
      </w:r>
      <w:r w:rsidRPr="00310FE9">
        <w:rPr>
          <w:rFonts w:ascii="Arial" w:hAnsi="Arial" w:cs="Arial"/>
          <w:sz w:val="20"/>
          <w:szCs w:val="20"/>
        </w:rPr>
        <w:t xml:space="preserve"> Każdorazowa dostawa towaru będzie potwierdzona protokołem odbioru.</w:t>
      </w:r>
    </w:p>
    <w:p w14:paraId="628CD1F5" w14:textId="165EFCF7" w:rsidR="00D34D33" w:rsidRPr="0043381B" w:rsidRDefault="0043381B" w:rsidP="00975B77">
      <w:pPr>
        <w:numPr>
          <w:ilvl w:val="0"/>
          <w:numId w:val="16"/>
        </w:numPr>
        <w:suppressAutoHyphens w:val="0"/>
        <w:jc w:val="both"/>
        <w:rPr>
          <w:rFonts w:ascii="Arial" w:hAnsi="Arial" w:cs="Arial"/>
          <w:sz w:val="20"/>
          <w:szCs w:val="20"/>
        </w:rPr>
      </w:pPr>
      <w:r w:rsidRPr="0043381B">
        <w:rPr>
          <w:rFonts w:ascii="Arial" w:hAnsi="Arial" w:cs="Arial"/>
          <w:sz w:val="20"/>
          <w:szCs w:val="20"/>
        </w:rPr>
        <w:t>Zamawiający zastrzega sobie prawo zwrotu dostarczonych, a niezamówionych towarów oraz zwrotu towarów budzących zastrzeżenia, w szczególności co do jakości i kompletności. Zwrot następuje na koszt Wykonawcy w terminie 7 dni od dnia złożenia reklamacji. Strony ustalają termin na wniesienie reklamacji wynoszący 30 dni</w:t>
      </w:r>
      <w:r w:rsidR="00004350" w:rsidRPr="00004350">
        <w:t xml:space="preserve"> </w:t>
      </w:r>
      <w:r w:rsidR="00004350" w:rsidRPr="00004350">
        <w:rPr>
          <w:rFonts w:ascii="Arial" w:hAnsi="Arial" w:cs="Arial"/>
          <w:sz w:val="20"/>
          <w:szCs w:val="20"/>
        </w:rPr>
        <w:t>od dnia dostawy</w:t>
      </w:r>
      <w:r w:rsidR="00D34D33" w:rsidRPr="0043381B">
        <w:rPr>
          <w:rFonts w:ascii="Arial" w:hAnsi="Arial" w:cs="Arial"/>
          <w:sz w:val="20"/>
          <w:szCs w:val="20"/>
        </w:rPr>
        <w:t>.</w:t>
      </w:r>
    </w:p>
    <w:p w14:paraId="4F5F9F1C" w14:textId="77777777" w:rsidR="00D34D33" w:rsidRPr="00310FE9" w:rsidRDefault="00D34D33" w:rsidP="00975B77">
      <w:pPr>
        <w:numPr>
          <w:ilvl w:val="0"/>
          <w:numId w:val="16"/>
        </w:numPr>
        <w:suppressAutoHyphens w:val="0"/>
        <w:jc w:val="both"/>
        <w:rPr>
          <w:rFonts w:ascii="Arial" w:hAnsi="Arial" w:cs="Arial"/>
          <w:sz w:val="20"/>
          <w:szCs w:val="20"/>
        </w:rPr>
      </w:pPr>
      <w:r w:rsidRPr="00310FE9">
        <w:rPr>
          <w:rFonts w:ascii="Arial" w:hAnsi="Arial" w:cs="Arial"/>
          <w:sz w:val="20"/>
          <w:szCs w:val="20"/>
        </w:rPr>
        <w:t>Zamawiający, bez jakichkolwiek roszczeń finansowych ze strony Wykonawcy</w:t>
      </w:r>
      <w:r w:rsidR="00D466E7" w:rsidRPr="00310FE9">
        <w:rPr>
          <w:rFonts w:ascii="Arial" w:hAnsi="Arial" w:cs="Arial"/>
          <w:sz w:val="20"/>
          <w:szCs w:val="20"/>
        </w:rPr>
        <w:t xml:space="preserve"> z tym związanych, może odmówić przyjęcia dostawy w całości lub części, jeżeli:</w:t>
      </w:r>
    </w:p>
    <w:p w14:paraId="2267DFB9" w14:textId="77777777" w:rsidR="00D466E7" w:rsidRPr="00310FE9" w:rsidRDefault="00D466E7" w:rsidP="00975B77">
      <w:pPr>
        <w:numPr>
          <w:ilvl w:val="0"/>
          <w:numId w:val="12"/>
        </w:numPr>
        <w:tabs>
          <w:tab w:val="clear" w:pos="360"/>
          <w:tab w:val="num" w:pos="709"/>
        </w:tabs>
        <w:suppressAutoHyphens w:val="0"/>
        <w:ind w:left="709"/>
        <w:jc w:val="both"/>
        <w:rPr>
          <w:rFonts w:ascii="Arial" w:hAnsi="Arial" w:cs="Arial"/>
          <w:sz w:val="20"/>
          <w:szCs w:val="20"/>
        </w:rPr>
      </w:pPr>
      <w:r w:rsidRPr="00310FE9">
        <w:rPr>
          <w:rFonts w:ascii="Arial" w:hAnsi="Arial" w:cs="Arial"/>
          <w:sz w:val="20"/>
          <w:szCs w:val="20"/>
        </w:rPr>
        <w:t xml:space="preserve">całość lub część dostarczonego towaru nie będzie </w:t>
      </w:r>
      <w:r w:rsidR="00CF0DAD" w:rsidRPr="00310FE9">
        <w:rPr>
          <w:rFonts w:ascii="Arial" w:hAnsi="Arial" w:cs="Arial"/>
          <w:sz w:val="20"/>
          <w:szCs w:val="20"/>
        </w:rPr>
        <w:t xml:space="preserve">zapakowana zgodnie </w:t>
      </w:r>
      <w:r w:rsidR="00E350E3" w:rsidRPr="00310FE9">
        <w:rPr>
          <w:rFonts w:ascii="Arial" w:hAnsi="Arial" w:cs="Arial"/>
          <w:sz w:val="20"/>
          <w:szCs w:val="20"/>
        </w:rPr>
        <w:t>wymogami niniejszej umowy</w:t>
      </w:r>
      <w:r w:rsidR="00CF0DAD" w:rsidRPr="00310FE9">
        <w:rPr>
          <w:rFonts w:ascii="Arial" w:hAnsi="Arial" w:cs="Arial"/>
          <w:sz w:val="20"/>
          <w:szCs w:val="20"/>
        </w:rPr>
        <w:t>;</w:t>
      </w:r>
    </w:p>
    <w:p w14:paraId="05FE7AED" w14:textId="5B98F4BD" w:rsidR="00D466E7" w:rsidRDefault="00377916" w:rsidP="00975B77">
      <w:pPr>
        <w:numPr>
          <w:ilvl w:val="0"/>
          <w:numId w:val="12"/>
        </w:numPr>
        <w:tabs>
          <w:tab w:val="clear" w:pos="360"/>
          <w:tab w:val="num" w:pos="709"/>
        </w:tabs>
        <w:suppressAutoHyphens w:val="0"/>
        <w:ind w:left="709"/>
        <w:jc w:val="both"/>
        <w:rPr>
          <w:rFonts w:ascii="Arial" w:hAnsi="Arial" w:cs="Arial"/>
          <w:sz w:val="20"/>
          <w:szCs w:val="20"/>
        </w:rPr>
      </w:pPr>
      <w:r w:rsidRPr="00377916">
        <w:rPr>
          <w:rFonts w:ascii="Arial" w:hAnsi="Arial" w:cs="Arial"/>
          <w:sz w:val="20"/>
          <w:szCs w:val="20"/>
        </w:rPr>
        <w:t xml:space="preserve">całość lub część dostarczonego placebo będzie posiadała termin ważności krótszy </w:t>
      </w:r>
      <w:r w:rsidR="00E63B21" w:rsidRPr="00E63B21">
        <w:rPr>
          <w:rFonts w:ascii="Arial" w:hAnsi="Arial" w:cs="Arial"/>
          <w:sz w:val="20"/>
          <w:szCs w:val="20"/>
        </w:rPr>
        <w:t xml:space="preserve">niż: </w:t>
      </w:r>
      <w:r w:rsidR="00E63B21" w:rsidRPr="00E63B21">
        <w:rPr>
          <w:rFonts w:ascii="Arial" w:hAnsi="Arial" w:cs="Arial"/>
          <w:color w:val="000000" w:themeColor="text1"/>
          <w:sz w:val="20"/>
          <w:szCs w:val="20"/>
        </w:rPr>
        <w:t xml:space="preserve">Pakiet 2: 34 miesiące, Pakiet 4: </w:t>
      </w:r>
      <w:r w:rsidR="00E63B21" w:rsidRPr="00E63B21">
        <w:rPr>
          <w:rFonts w:ascii="Arial" w:hAnsi="Arial" w:cs="Arial"/>
          <w:sz w:val="20"/>
          <w:szCs w:val="20"/>
        </w:rPr>
        <w:t xml:space="preserve"> </w:t>
      </w:r>
      <w:r w:rsidR="00E63B21" w:rsidRPr="00E63B21">
        <w:rPr>
          <w:rFonts w:ascii="Arial" w:hAnsi="Arial" w:cs="Arial"/>
          <w:color w:val="000000" w:themeColor="text1"/>
          <w:sz w:val="20"/>
          <w:szCs w:val="20"/>
        </w:rPr>
        <w:t>24 miesiące</w:t>
      </w:r>
      <w:r w:rsidRPr="00377916">
        <w:rPr>
          <w:rFonts w:ascii="Arial" w:hAnsi="Arial" w:cs="Arial"/>
          <w:sz w:val="20"/>
          <w:szCs w:val="20"/>
        </w:rPr>
        <w:t>, licząc od dnia dostawy</w:t>
      </w:r>
      <w:r w:rsidR="00E350E3" w:rsidRPr="00377916">
        <w:rPr>
          <w:rFonts w:ascii="Arial" w:hAnsi="Arial" w:cs="Arial"/>
          <w:sz w:val="20"/>
          <w:szCs w:val="20"/>
        </w:rPr>
        <w:t>.</w:t>
      </w:r>
    </w:p>
    <w:p w14:paraId="15F1D9A5" w14:textId="77777777" w:rsidR="00BE2A4C" w:rsidRPr="00377916" w:rsidRDefault="00BE2A4C" w:rsidP="00BE2A4C">
      <w:pPr>
        <w:suppressAutoHyphens w:val="0"/>
        <w:ind w:left="709"/>
        <w:jc w:val="both"/>
        <w:rPr>
          <w:rFonts w:ascii="Arial" w:hAnsi="Arial" w:cs="Arial"/>
          <w:sz w:val="20"/>
          <w:szCs w:val="20"/>
        </w:rPr>
      </w:pPr>
    </w:p>
    <w:p w14:paraId="0EBE8ADA" w14:textId="77777777" w:rsidR="00E92A79" w:rsidRPr="00310FE9" w:rsidRDefault="008700E9" w:rsidP="00975B77">
      <w:pPr>
        <w:jc w:val="center"/>
        <w:rPr>
          <w:rFonts w:ascii="Arial" w:hAnsi="Arial" w:cs="Arial"/>
          <w:b/>
          <w:sz w:val="20"/>
          <w:szCs w:val="20"/>
        </w:rPr>
      </w:pPr>
      <w:r w:rsidRPr="00310FE9">
        <w:rPr>
          <w:rFonts w:ascii="Arial" w:hAnsi="Arial" w:cs="Arial"/>
          <w:b/>
          <w:sz w:val="20"/>
          <w:szCs w:val="20"/>
        </w:rPr>
        <w:t xml:space="preserve">§ </w:t>
      </w:r>
      <w:r w:rsidR="00FB38CE" w:rsidRPr="00310FE9">
        <w:rPr>
          <w:rFonts w:ascii="Arial" w:hAnsi="Arial" w:cs="Arial"/>
          <w:b/>
          <w:sz w:val="20"/>
          <w:szCs w:val="20"/>
        </w:rPr>
        <w:t>5</w:t>
      </w:r>
    </w:p>
    <w:p w14:paraId="3EE17BE0" w14:textId="77777777" w:rsidR="00E92A79" w:rsidRPr="00310FE9" w:rsidRDefault="00E92A79" w:rsidP="00975B77">
      <w:pPr>
        <w:jc w:val="center"/>
        <w:rPr>
          <w:rFonts w:ascii="Arial" w:hAnsi="Arial" w:cs="Arial"/>
          <w:b/>
          <w:sz w:val="20"/>
          <w:szCs w:val="20"/>
        </w:rPr>
      </w:pPr>
      <w:r w:rsidRPr="00310FE9">
        <w:rPr>
          <w:rFonts w:ascii="Arial" w:hAnsi="Arial" w:cs="Arial"/>
          <w:b/>
          <w:sz w:val="20"/>
          <w:szCs w:val="20"/>
        </w:rPr>
        <w:t>Postępowanie reklamacyjne</w:t>
      </w:r>
    </w:p>
    <w:p w14:paraId="6B5A206E" w14:textId="4859ED26" w:rsidR="00E92A79" w:rsidRPr="0043381B" w:rsidRDefault="0043381B" w:rsidP="00EC655F">
      <w:pPr>
        <w:numPr>
          <w:ilvl w:val="0"/>
          <w:numId w:val="1"/>
        </w:numPr>
        <w:tabs>
          <w:tab w:val="clear" w:pos="720"/>
          <w:tab w:val="num" w:pos="426"/>
        </w:tabs>
        <w:ind w:left="426" w:hanging="426"/>
        <w:jc w:val="both"/>
        <w:rPr>
          <w:rFonts w:ascii="Arial" w:hAnsi="Arial" w:cs="Arial"/>
          <w:sz w:val="20"/>
          <w:szCs w:val="20"/>
        </w:rPr>
      </w:pPr>
      <w:r w:rsidRPr="0043381B">
        <w:rPr>
          <w:rFonts w:ascii="Arial" w:hAnsi="Arial" w:cs="Arial"/>
          <w:sz w:val="20"/>
          <w:szCs w:val="20"/>
        </w:rPr>
        <w:t xml:space="preserve">W razie dostarczenia towaru uszkodzonego, niekompletnego bądź w inny sposób niezgodnego z niniejszą umową, Wykonawca zobowiązuje się niezwłocznie, nie później jednak niż </w:t>
      </w:r>
      <w:r w:rsidRPr="0043381B">
        <w:rPr>
          <w:rFonts w:ascii="Arial" w:hAnsi="Arial" w:cs="Arial"/>
          <w:kern w:val="20"/>
          <w:sz w:val="20"/>
          <w:szCs w:val="20"/>
        </w:rPr>
        <w:t xml:space="preserve">w terminie 30 dni </w:t>
      </w:r>
      <w:r w:rsidRPr="0043381B">
        <w:rPr>
          <w:rFonts w:ascii="Arial" w:hAnsi="Arial" w:cs="Arial"/>
          <w:sz w:val="20"/>
          <w:szCs w:val="20"/>
        </w:rPr>
        <w:t>od złożenia reklamacji przez Zamawiającego, wymienić towar na odpowiadający wymogom umowy. Strony ustalają termin na wniesienie reklamacji wynoszący 30 dni</w:t>
      </w:r>
      <w:r w:rsidR="00CB164D" w:rsidRPr="00CB164D">
        <w:t xml:space="preserve"> </w:t>
      </w:r>
      <w:r w:rsidR="00CB164D" w:rsidRPr="00CB164D">
        <w:rPr>
          <w:rFonts w:ascii="Arial" w:hAnsi="Arial" w:cs="Arial"/>
          <w:sz w:val="20"/>
          <w:szCs w:val="20"/>
        </w:rPr>
        <w:t>od dnia dostawy</w:t>
      </w:r>
      <w:r w:rsidR="00E92A79" w:rsidRPr="0043381B">
        <w:rPr>
          <w:rFonts w:ascii="Arial" w:hAnsi="Arial" w:cs="Arial"/>
          <w:sz w:val="20"/>
          <w:szCs w:val="20"/>
        </w:rPr>
        <w:t>.</w:t>
      </w:r>
    </w:p>
    <w:p w14:paraId="7B9B16EA" w14:textId="77777777" w:rsidR="00E92A79" w:rsidRPr="00310FE9" w:rsidRDefault="00E92A79" w:rsidP="00EC655F">
      <w:pPr>
        <w:numPr>
          <w:ilvl w:val="0"/>
          <w:numId w:val="1"/>
        </w:numPr>
        <w:tabs>
          <w:tab w:val="clear" w:pos="720"/>
          <w:tab w:val="num" w:pos="426"/>
        </w:tabs>
        <w:ind w:left="426" w:hanging="426"/>
        <w:jc w:val="both"/>
        <w:rPr>
          <w:rFonts w:ascii="Arial" w:hAnsi="Arial" w:cs="Arial"/>
          <w:sz w:val="20"/>
          <w:szCs w:val="20"/>
        </w:rPr>
      </w:pPr>
      <w:r w:rsidRPr="00310FE9">
        <w:rPr>
          <w:rFonts w:ascii="Arial" w:hAnsi="Arial" w:cs="Arial"/>
          <w:sz w:val="20"/>
          <w:szCs w:val="20"/>
        </w:rPr>
        <w:t>Reklamacje Zamawiającego składane będą na adres poczty elektronicznej ……………………………………………..</w:t>
      </w:r>
    </w:p>
    <w:p w14:paraId="07CB1210" w14:textId="77777777" w:rsidR="00E92A79" w:rsidRPr="00310FE9" w:rsidRDefault="00E92A79" w:rsidP="00EC655F">
      <w:pPr>
        <w:numPr>
          <w:ilvl w:val="0"/>
          <w:numId w:val="1"/>
        </w:numPr>
        <w:tabs>
          <w:tab w:val="clear" w:pos="720"/>
          <w:tab w:val="num" w:pos="426"/>
        </w:tabs>
        <w:ind w:left="426" w:hanging="426"/>
        <w:jc w:val="both"/>
        <w:rPr>
          <w:rFonts w:ascii="Arial" w:hAnsi="Arial" w:cs="Arial"/>
          <w:sz w:val="20"/>
          <w:szCs w:val="20"/>
        </w:rPr>
      </w:pPr>
      <w:r w:rsidRPr="00310FE9">
        <w:rPr>
          <w:rFonts w:ascii="Arial" w:hAnsi="Arial" w:cs="Arial"/>
          <w:sz w:val="20"/>
          <w:szCs w:val="20"/>
        </w:rPr>
        <w:t>Zamawiający zastrzega sobie prawo do zwrotu Wykonawcy towaru wadliwego</w:t>
      </w:r>
      <w:r w:rsidR="0055554F" w:rsidRPr="00310FE9">
        <w:rPr>
          <w:rFonts w:ascii="Arial" w:hAnsi="Arial" w:cs="Arial"/>
          <w:sz w:val="20"/>
          <w:szCs w:val="20"/>
        </w:rPr>
        <w:t xml:space="preserve"> – w sytuacji gdy wadliwość towaru powstała z winy Wykonawcy -</w:t>
      </w:r>
      <w:r w:rsidRPr="00310FE9">
        <w:rPr>
          <w:rFonts w:ascii="Arial" w:hAnsi="Arial" w:cs="Arial"/>
          <w:sz w:val="20"/>
          <w:szCs w:val="20"/>
        </w:rPr>
        <w:t xml:space="preserve"> na jego koszt i ryzyko.</w:t>
      </w:r>
      <w:r w:rsidR="0055554F" w:rsidRPr="00310FE9">
        <w:rPr>
          <w:rFonts w:ascii="Arial" w:hAnsi="Arial" w:cs="Arial"/>
          <w:sz w:val="20"/>
          <w:szCs w:val="20"/>
        </w:rPr>
        <w:t xml:space="preserve"> </w:t>
      </w:r>
    </w:p>
    <w:p w14:paraId="14809774" w14:textId="77777777" w:rsidR="00FB38CE" w:rsidRPr="00310FE9" w:rsidRDefault="00FB38CE" w:rsidP="00975B77">
      <w:pPr>
        <w:jc w:val="both"/>
        <w:rPr>
          <w:rFonts w:ascii="Arial" w:hAnsi="Arial" w:cs="Arial"/>
          <w:sz w:val="20"/>
          <w:szCs w:val="20"/>
        </w:rPr>
      </w:pPr>
    </w:p>
    <w:p w14:paraId="243EF3FD" w14:textId="77777777" w:rsidR="00FB38CE" w:rsidRPr="00310FE9" w:rsidRDefault="00FB38CE" w:rsidP="00975B77">
      <w:pPr>
        <w:jc w:val="center"/>
        <w:rPr>
          <w:rFonts w:ascii="Arial" w:hAnsi="Arial" w:cs="Arial"/>
          <w:b/>
          <w:bCs/>
          <w:sz w:val="20"/>
          <w:szCs w:val="20"/>
        </w:rPr>
      </w:pPr>
      <w:r w:rsidRPr="00310FE9">
        <w:rPr>
          <w:rFonts w:ascii="Arial" w:hAnsi="Arial" w:cs="Arial"/>
          <w:b/>
          <w:bCs/>
          <w:sz w:val="20"/>
          <w:szCs w:val="20"/>
        </w:rPr>
        <w:t>§ 6</w:t>
      </w:r>
    </w:p>
    <w:p w14:paraId="1E230941" w14:textId="77777777" w:rsidR="00FB38CE" w:rsidRPr="00310FE9" w:rsidRDefault="00FB38CE" w:rsidP="00975B77">
      <w:pPr>
        <w:jc w:val="center"/>
        <w:rPr>
          <w:rFonts w:ascii="Arial" w:hAnsi="Arial" w:cs="Arial"/>
          <w:b/>
          <w:bCs/>
          <w:sz w:val="20"/>
          <w:szCs w:val="20"/>
        </w:rPr>
      </w:pPr>
      <w:r w:rsidRPr="00310FE9">
        <w:rPr>
          <w:rFonts w:ascii="Arial" w:hAnsi="Arial" w:cs="Arial"/>
          <w:b/>
          <w:bCs/>
          <w:sz w:val="20"/>
          <w:szCs w:val="20"/>
        </w:rPr>
        <w:t>Dostarczenie dokumentacji</w:t>
      </w:r>
      <w:r w:rsidR="00E41B52" w:rsidRPr="00310FE9">
        <w:rPr>
          <w:rFonts w:ascii="Arial" w:hAnsi="Arial" w:cs="Arial"/>
          <w:b/>
          <w:bCs/>
          <w:sz w:val="20"/>
          <w:szCs w:val="20"/>
        </w:rPr>
        <w:t xml:space="preserve"> oraz</w:t>
      </w:r>
      <w:r w:rsidR="00FD31C0" w:rsidRPr="00310FE9">
        <w:rPr>
          <w:rFonts w:ascii="Arial" w:hAnsi="Arial" w:cs="Arial"/>
          <w:b/>
          <w:bCs/>
          <w:sz w:val="20"/>
          <w:szCs w:val="20"/>
        </w:rPr>
        <w:t xml:space="preserve"> procedura odbioru</w:t>
      </w:r>
    </w:p>
    <w:p w14:paraId="4126BC02" w14:textId="77777777" w:rsidR="00B26C6D" w:rsidRPr="00310FE9" w:rsidRDefault="00BF7685" w:rsidP="00EC655F">
      <w:pPr>
        <w:numPr>
          <w:ilvl w:val="1"/>
          <w:numId w:val="1"/>
        </w:numPr>
        <w:tabs>
          <w:tab w:val="clear" w:pos="1080"/>
          <w:tab w:val="num" w:pos="426"/>
        </w:tabs>
        <w:ind w:left="426" w:hanging="426"/>
        <w:jc w:val="both"/>
        <w:rPr>
          <w:rFonts w:ascii="Arial" w:hAnsi="Arial" w:cs="Arial"/>
          <w:color w:val="FF0000"/>
          <w:sz w:val="20"/>
          <w:szCs w:val="20"/>
        </w:rPr>
      </w:pPr>
      <w:r w:rsidRPr="00310FE9">
        <w:rPr>
          <w:rFonts w:ascii="Arial" w:hAnsi="Arial" w:cs="Arial"/>
          <w:sz w:val="20"/>
          <w:szCs w:val="20"/>
        </w:rPr>
        <w:t>Wykonawca zobowiązuje się do d</w:t>
      </w:r>
      <w:r w:rsidR="00E41B52" w:rsidRPr="00310FE9">
        <w:rPr>
          <w:rFonts w:ascii="Arial" w:hAnsi="Arial" w:cs="Arial"/>
          <w:sz w:val="20"/>
          <w:szCs w:val="20"/>
        </w:rPr>
        <w:t>ostarczeni</w:t>
      </w:r>
      <w:r w:rsidRPr="00310FE9">
        <w:rPr>
          <w:rFonts w:ascii="Arial" w:hAnsi="Arial" w:cs="Arial"/>
          <w:sz w:val="20"/>
          <w:szCs w:val="20"/>
        </w:rPr>
        <w:t>a</w:t>
      </w:r>
      <w:r w:rsidR="00E41B52" w:rsidRPr="00310FE9">
        <w:rPr>
          <w:rFonts w:ascii="Arial" w:hAnsi="Arial" w:cs="Arial"/>
          <w:sz w:val="20"/>
          <w:szCs w:val="20"/>
        </w:rPr>
        <w:t xml:space="preserve"> dokumentacji niezbędnej do rejestracji badania klinicznego w </w:t>
      </w:r>
      <w:bookmarkStart w:id="0" w:name="_Hlk45273502"/>
      <w:r w:rsidR="00E41B52" w:rsidRPr="00310FE9">
        <w:rPr>
          <w:rFonts w:ascii="Arial" w:hAnsi="Arial" w:cs="Arial"/>
          <w:sz w:val="20"/>
          <w:szCs w:val="20"/>
        </w:rPr>
        <w:t>Urzędzie Rejestracji Produktów Leczniczych, Wyrobów Medycznych oraz Produktów Biobójczych</w:t>
      </w:r>
      <w:bookmarkEnd w:id="0"/>
      <w:r w:rsidR="00D2149D">
        <w:rPr>
          <w:rFonts w:ascii="Arial" w:hAnsi="Arial" w:cs="Arial"/>
          <w:sz w:val="20"/>
          <w:szCs w:val="20"/>
        </w:rPr>
        <w:t>, związanej z przedmiotem zamówienia</w:t>
      </w:r>
      <w:r w:rsidR="00E41B52" w:rsidRPr="00310FE9">
        <w:rPr>
          <w:rFonts w:ascii="Arial" w:hAnsi="Arial" w:cs="Arial"/>
          <w:sz w:val="20"/>
          <w:szCs w:val="20"/>
        </w:rPr>
        <w:t>.</w:t>
      </w:r>
    </w:p>
    <w:p w14:paraId="060777D0" w14:textId="256224EE" w:rsidR="004B2759" w:rsidRPr="00F72A04" w:rsidRDefault="00F72A04" w:rsidP="00EC655F">
      <w:pPr>
        <w:numPr>
          <w:ilvl w:val="1"/>
          <w:numId w:val="1"/>
        </w:numPr>
        <w:tabs>
          <w:tab w:val="clear" w:pos="1080"/>
          <w:tab w:val="num" w:pos="426"/>
        </w:tabs>
        <w:ind w:left="426" w:hanging="426"/>
        <w:jc w:val="both"/>
        <w:rPr>
          <w:rFonts w:ascii="Arial" w:hAnsi="Arial" w:cs="Arial"/>
          <w:color w:val="FF0000"/>
          <w:sz w:val="20"/>
          <w:szCs w:val="20"/>
        </w:rPr>
      </w:pPr>
      <w:bookmarkStart w:id="1" w:name="_Hlk61800074"/>
      <w:r w:rsidRPr="00F72A04">
        <w:rPr>
          <w:rFonts w:ascii="Arial" w:hAnsi="Arial" w:cs="Arial"/>
          <w:sz w:val="20"/>
          <w:szCs w:val="20"/>
        </w:rPr>
        <w:t>Dokumentacja może zostać przekazana w wersji elektronicznej lub w wersji papierowej - w dwóch egzemplarzach</w:t>
      </w:r>
      <w:bookmarkEnd w:id="1"/>
      <w:r w:rsidR="004E6206" w:rsidRPr="00F72A04">
        <w:rPr>
          <w:rFonts w:ascii="Arial" w:hAnsi="Arial" w:cs="Arial"/>
          <w:sz w:val="20"/>
          <w:szCs w:val="20"/>
        </w:rPr>
        <w:t>.</w:t>
      </w:r>
    </w:p>
    <w:p w14:paraId="678C2D4B" w14:textId="6DA943A7" w:rsidR="004B2759" w:rsidRPr="00F72A04" w:rsidRDefault="00F72A04" w:rsidP="00EC655F">
      <w:pPr>
        <w:numPr>
          <w:ilvl w:val="1"/>
          <w:numId w:val="1"/>
        </w:numPr>
        <w:tabs>
          <w:tab w:val="clear" w:pos="1080"/>
          <w:tab w:val="num" w:pos="426"/>
        </w:tabs>
        <w:ind w:left="426" w:hanging="426"/>
        <w:jc w:val="both"/>
        <w:rPr>
          <w:rFonts w:ascii="Arial" w:hAnsi="Arial" w:cs="Arial"/>
          <w:color w:val="FF0000"/>
          <w:sz w:val="20"/>
          <w:szCs w:val="20"/>
        </w:rPr>
      </w:pPr>
      <w:r w:rsidRPr="00F72A04">
        <w:rPr>
          <w:rFonts w:ascii="Arial" w:hAnsi="Arial" w:cs="Arial"/>
          <w:sz w:val="20"/>
          <w:szCs w:val="20"/>
        </w:rPr>
        <w:t>Przekazanie dokumentacji musi zostać potwierdzone przez upoważnionego pracownika Zamawiającego oraz</w:t>
      </w:r>
      <w:r w:rsidRPr="00F72A04">
        <w:rPr>
          <w:rFonts w:ascii="Arial" w:hAnsi="Arial" w:cs="Arial"/>
          <w:kern w:val="2"/>
          <w:sz w:val="20"/>
          <w:szCs w:val="20"/>
        </w:rPr>
        <w:t xml:space="preserve"> upoważnionego pracownika Wykonawcy.</w:t>
      </w:r>
      <w:r w:rsidRPr="00F72A04">
        <w:rPr>
          <w:rFonts w:ascii="Arial" w:hAnsi="Arial" w:cs="Arial"/>
          <w:sz w:val="20"/>
          <w:szCs w:val="20"/>
        </w:rPr>
        <w:t xml:space="preserve"> Przekazanie dokumentacji będzie potwierdzone protokołem odbioru</w:t>
      </w:r>
      <w:r w:rsidR="004B2759" w:rsidRPr="00F72A04">
        <w:rPr>
          <w:rFonts w:ascii="Arial" w:hAnsi="Arial" w:cs="Arial"/>
          <w:sz w:val="20"/>
          <w:szCs w:val="20"/>
        </w:rPr>
        <w:t>.</w:t>
      </w:r>
    </w:p>
    <w:p w14:paraId="07B28212" w14:textId="77777777" w:rsidR="004B2759" w:rsidRPr="00310FE9" w:rsidRDefault="004B2759" w:rsidP="00EC655F">
      <w:pPr>
        <w:numPr>
          <w:ilvl w:val="1"/>
          <w:numId w:val="1"/>
        </w:numPr>
        <w:tabs>
          <w:tab w:val="clear" w:pos="1080"/>
          <w:tab w:val="num" w:pos="426"/>
        </w:tabs>
        <w:ind w:left="426" w:hanging="426"/>
        <w:jc w:val="both"/>
        <w:rPr>
          <w:rFonts w:ascii="Arial" w:hAnsi="Arial" w:cs="Arial"/>
          <w:color w:val="FF0000"/>
          <w:sz w:val="20"/>
          <w:szCs w:val="20"/>
        </w:rPr>
      </w:pPr>
      <w:r w:rsidRPr="00310FE9">
        <w:rPr>
          <w:rFonts w:ascii="Arial" w:hAnsi="Arial" w:cs="Arial"/>
          <w:sz w:val="20"/>
          <w:szCs w:val="20"/>
        </w:rPr>
        <w:t>Jeżeli w trakcie odbioru dokumentacji zostaną przez Zamawiającego zgłoszone uwagi i/lub zastrzeżenia, jest to równoznaczne z odmową odbioru dokumentacji. W przypadku zgłoszenia uwag i/lub zastrzeżeń Zamawiający w porozumieniu z Wykonawcą wyznaczy termin na poprawienie dokumentacji i wznowienie czynności jej odbioru.</w:t>
      </w:r>
    </w:p>
    <w:p w14:paraId="6634AEA0" w14:textId="77777777" w:rsidR="007121B3" w:rsidRPr="00310FE9" w:rsidRDefault="004B2759" w:rsidP="00EC655F">
      <w:pPr>
        <w:numPr>
          <w:ilvl w:val="1"/>
          <w:numId w:val="1"/>
        </w:numPr>
        <w:tabs>
          <w:tab w:val="clear" w:pos="1080"/>
          <w:tab w:val="num" w:pos="426"/>
        </w:tabs>
        <w:ind w:left="426" w:hanging="426"/>
        <w:jc w:val="both"/>
        <w:rPr>
          <w:rFonts w:ascii="Arial" w:hAnsi="Arial" w:cs="Arial"/>
          <w:color w:val="FF0000"/>
          <w:sz w:val="20"/>
          <w:szCs w:val="20"/>
        </w:rPr>
      </w:pPr>
      <w:r w:rsidRPr="00310FE9">
        <w:rPr>
          <w:rFonts w:ascii="Arial" w:hAnsi="Arial" w:cs="Arial"/>
          <w:sz w:val="20"/>
          <w:szCs w:val="20"/>
        </w:rPr>
        <w:t xml:space="preserve">W przypadku </w:t>
      </w:r>
      <w:r w:rsidR="007121B3" w:rsidRPr="00310FE9">
        <w:rPr>
          <w:rFonts w:ascii="Arial" w:hAnsi="Arial" w:cs="Arial"/>
          <w:sz w:val="20"/>
          <w:szCs w:val="20"/>
        </w:rPr>
        <w:t>wezwania ze strony Urzędu Rejestracji Produktów Leczniczych, Wyrobów Medycznych oraz Produktów Biobójczych i/lub Komisji Bioetycznej do uzupełnienia/poprawy dokumentacji, Zamawiający niezwłocznie poinformuje o tym Wykonawcę. Wykonawca zobowiązuje się do niezwłocznej poprawy/uzupełnienia dokumentacji</w:t>
      </w:r>
      <w:r w:rsidR="00D2149D">
        <w:rPr>
          <w:rFonts w:ascii="Arial" w:hAnsi="Arial" w:cs="Arial"/>
          <w:sz w:val="20"/>
          <w:szCs w:val="20"/>
        </w:rPr>
        <w:t>, związanej z przedmiotem zamówienia</w:t>
      </w:r>
      <w:r w:rsidR="007121B3" w:rsidRPr="00310FE9">
        <w:rPr>
          <w:rFonts w:ascii="Arial" w:hAnsi="Arial" w:cs="Arial"/>
          <w:sz w:val="20"/>
          <w:szCs w:val="20"/>
        </w:rPr>
        <w:t>.</w:t>
      </w:r>
    </w:p>
    <w:p w14:paraId="0E1C11E9" w14:textId="77777777" w:rsidR="00820162" w:rsidRPr="00310FE9" w:rsidRDefault="00820162" w:rsidP="00975B77">
      <w:pPr>
        <w:jc w:val="both"/>
        <w:rPr>
          <w:rFonts w:ascii="Arial" w:hAnsi="Arial" w:cs="Arial"/>
          <w:color w:val="FF0000"/>
          <w:sz w:val="20"/>
          <w:szCs w:val="20"/>
        </w:rPr>
      </w:pPr>
    </w:p>
    <w:p w14:paraId="65E7CCB1" w14:textId="77777777" w:rsidR="00D00578" w:rsidRPr="00310FE9" w:rsidRDefault="00D00578" w:rsidP="00975B77">
      <w:pPr>
        <w:jc w:val="center"/>
        <w:rPr>
          <w:rFonts w:ascii="Arial" w:hAnsi="Arial" w:cs="Arial"/>
          <w:b/>
          <w:bCs/>
          <w:sz w:val="20"/>
          <w:szCs w:val="20"/>
        </w:rPr>
      </w:pPr>
      <w:r w:rsidRPr="00310FE9">
        <w:rPr>
          <w:rFonts w:ascii="Arial" w:hAnsi="Arial" w:cs="Arial"/>
          <w:b/>
          <w:bCs/>
          <w:sz w:val="20"/>
          <w:szCs w:val="20"/>
        </w:rPr>
        <w:t>§ 7</w:t>
      </w:r>
    </w:p>
    <w:p w14:paraId="08A49339" w14:textId="77777777" w:rsidR="00B0638F" w:rsidRPr="00310FE9" w:rsidRDefault="00D00578" w:rsidP="00975B77">
      <w:pPr>
        <w:jc w:val="center"/>
        <w:rPr>
          <w:rFonts w:ascii="Arial" w:hAnsi="Arial" w:cs="Arial"/>
          <w:b/>
          <w:bCs/>
          <w:sz w:val="20"/>
          <w:szCs w:val="20"/>
        </w:rPr>
      </w:pPr>
      <w:r w:rsidRPr="00310FE9">
        <w:rPr>
          <w:rFonts w:ascii="Arial" w:hAnsi="Arial" w:cs="Arial"/>
          <w:b/>
          <w:bCs/>
          <w:sz w:val="20"/>
          <w:szCs w:val="20"/>
        </w:rPr>
        <w:t>Prawa autorskie</w:t>
      </w:r>
    </w:p>
    <w:p w14:paraId="2CB09AEB" w14:textId="2A7E42EA" w:rsidR="00B0638F" w:rsidRPr="00EC655F" w:rsidRDefault="00987CE1" w:rsidP="00EC655F">
      <w:pPr>
        <w:numPr>
          <w:ilvl w:val="1"/>
          <w:numId w:val="37"/>
        </w:numPr>
        <w:tabs>
          <w:tab w:val="clear" w:pos="1080"/>
          <w:tab w:val="num" w:pos="426"/>
        </w:tabs>
        <w:ind w:left="426" w:hanging="426"/>
        <w:jc w:val="both"/>
        <w:rPr>
          <w:rFonts w:ascii="Arial" w:hAnsi="Arial" w:cs="Arial"/>
          <w:sz w:val="20"/>
          <w:szCs w:val="20"/>
        </w:rPr>
      </w:pPr>
      <w:r w:rsidRPr="00EC655F">
        <w:rPr>
          <w:rFonts w:ascii="Arial" w:hAnsi="Arial" w:cs="Arial"/>
          <w:sz w:val="20"/>
          <w:szCs w:val="20"/>
        </w:rPr>
        <w:t xml:space="preserve">Dokumentacja powstała w wyniku realizacji niniejszej umowy stanowi utwór w rozumieniu ustawy z dnia 4 lutego 1994 r. o prawie autorskim i prawach pokrewnych (Dz.U. z 2019 r. poz. 1231 z </w:t>
      </w:r>
      <w:proofErr w:type="spellStart"/>
      <w:r w:rsidRPr="00EC655F">
        <w:rPr>
          <w:rFonts w:ascii="Arial" w:hAnsi="Arial" w:cs="Arial"/>
          <w:sz w:val="20"/>
          <w:szCs w:val="20"/>
        </w:rPr>
        <w:t>późn</w:t>
      </w:r>
      <w:proofErr w:type="spellEnd"/>
      <w:r w:rsidRPr="00EC655F">
        <w:rPr>
          <w:rFonts w:ascii="Arial" w:hAnsi="Arial" w:cs="Arial"/>
          <w:sz w:val="20"/>
          <w:szCs w:val="20"/>
        </w:rPr>
        <w:t>. zm.) i stanowić będzie przedmiot wyłącznych autorskich praw majątkowych Wykonawcy z wyłączeniem autorskich praw majątkowych dotyczących produktów leczniczych i placebo, które objęte są autorskimi prawami majątkowymi osób trzecich</w:t>
      </w:r>
      <w:r w:rsidR="00B0638F" w:rsidRPr="00EC655F">
        <w:rPr>
          <w:rFonts w:ascii="Arial" w:hAnsi="Arial" w:cs="Arial"/>
          <w:sz w:val="20"/>
          <w:szCs w:val="20"/>
        </w:rPr>
        <w:t>.</w:t>
      </w:r>
    </w:p>
    <w:p w14:paraId="0E33FF78" w14:textId="3C897D14" w:rsidR="00B0638F" w:rsidRPr="00EC655F" w:rsidRDefault="00987CE1" w:rsidP="00EC655F">
      <w:pPr>
        <w:numPr>
          <w:ilvl w:val="1"/>
          <w:numId w:val="37"/>
        </w:numPr>
        <w:tabs>
          <w:tab w:val="num" w:pos="426"/>
        </w:tabs>
        <w:ind w:left="426" w:hanging="426"/>
        <w:jc w:val="both"/>
        <w:rPr>
          <w:rFonts w:ascii="Arial" w:hAnsi="Arial" w:cs="Arial"/>
          <w:sz w:val="20"/>
          <w:szCs w:val="20"/>
        </w:rPr>
      </w:pPr>
      <w:r w:rsidRPr="00EC655F">
        <w:rPr>
          <w:rFonts w:ascii="Arial" w:hAnsi="Arial" w:cs="Arial"/>
          <w:sz w:val="20"/>
          <w:szCs w:val="20"/>
        </w:rPr>
        <w:t>Wykonawca w ramach wynagrodzenia, o którym mowa w § 8 niniejszej umowy, przeniesie na Zamawiającego całość autorskich praw majątkowych do dokumentacji wraz z wyłącznym prawem zezwalania na wykonywanie zależnych praw autorskich, z prawem przenoszenia praw nabytych oraz z prawem do dokonywania zmian na warunkach opisanych w ust. 4 poniżej, z zastrzeżeniem wyłączenia autorskich praw majątkowych dotyczących produktów leczniczych i placebo, które objęte są autorskimi prawami majątkowymi osób trzecich. W ramach wynagrodzenia, o którym mowa w § 8 niniejszej umowy, Wykonawca przenosi na Zamawiającego własność nośników, na których utrwalona została dokumentacja</w:t>
      </w:r>
      <w:r w:rsidR="00B0638F" w:rsidRPr="00EC655F">
        <w:rPr>
          <w:rFonts w:ascii="Arial" w:hAnsi="Arial" w:cs="Arial"/>
          <w:sz w:val="20"/>
          <w:szCs w:val="20"/>
        </w:rPr>
        <w:t>.</w:t>
      </w:r>
    </w:p>
    <w:p w14:paraId="7BDC46C1" w14:textId="77777777" w:rsidR="00B0638F" w:rsidRPr="00EC655F" w:rsidRDefault="00B0638F" w:rsidP="00EC655F">
      <w:pPr>
        <w:numPr>
          <w:ilvl w:val="1"/>
          <w:numId w:val="37"/>
        </w:numPr>
        <w:tabs>
          <w:tab w:val="num" w:pos="426"/>
        </w:tabs>
        <w:ind w:left="426" w:hanging="426"/>
        <w:jc w:val="both"/>
        <w:rPr>
          <w:rFonts w:ascii="Arial" w:hAnsi="Arial" w:cs="Arial"/>
          <w:sz w:val="20"/>
          <w:szCs w:val="20"/>
        </w:rPr>
      </w:pPr>
      <w:r w:rsidRPr="00EC655F">
        <w:rPr>
          <w:rFonts w:ascii="Arial" w:hAnsi="Arial" w:cs="Arial"/>
          <w:sz w:val="20"/>
          <w:szCs w:val="20"/>
        </w:rPr>
        <w:t>Przeniesienie autorskich praw majątkowych następuje bezwarunkowo każdorazowo z chwilą podpisania przez Strony protokołu odbioru dokumentacji.</w:t>
      </w:r>
    </w:p>
    <w:p w14:paraId="4C9341BD" w14:textId="77777777" w:rsidR="00B0638F" w:rsidRPr="00EC655F" w:rsidRDefault="00B0638F" w:rsidP="00EC655F">
      <w:pPr>
        <w:numPr>
          <w:ilvl w:val="1"/>
          <w:numId w:val="37"/>
        </w:numPr>
        <w:tabs>
          <w:tab w:val="num" w:pos="426"/>
        </w:tabs>
        <w:ind w:left="426" w:hanging="426"/>
        <w:jc w:val="both"/>
        <w:rPr>
          <w:rFonts w:ascii="Arial" w:hAnsi="Arial" w:cs="Arial"/>
          <w:sz w:val="20"/>
          <w:szCs w:val="20"/>
        </w:rPr>
      </w:pPr>
      <w:r w:rsidRPr="00EC655F">
        <w:rPr>
          <w:rFonts w:ascii="Arial" w:hAnsi="Arial" w:cs="Arial"/>
          <w:sz w:val="20"/>
          <w:szCs w:val="20"/>
        </w:rPr>
        <w:t xml:space="preserve">Wykonawca oświadcza, że jest uprawniony do dysponowania majątkowymi prawami autorskimi do dokumentacji. Przeniesienie autorskich praw majątkowych uprawnia do nieograniczonego </w:t>
      </w:r>
      <w:r w:rsidR="00580D95" w:rsidRPr="00EC655F">
        <w:rPr>
          <w:rFonts w:ascii="Arial" w:hAnsi="Arial" w:cs="Arial"/>
          <w:sz w:val="20"/>
          <w:szCs w:val="20"/>
        </w:rPr>
        <w:t>w czasie korzystania i rozporządzania w kraju i za granicą przedmiotem tych praw na następujących polach ek</w:t>
      </w:r>
      <w:r w:rsidR="00E41B52" w:rsidRPr="00EC655F">
        <w:rPr>
          <w:rFonts w:ascii="Arial" w:hAnsi="Arial" w:cs="Arial"/>
          <w:sz w:val="20"/>
          <w:szCs w:val="20"/>
        </w:rPr>
        <w:t>s</w:t>
      </w:r>
      <w:r w:rsidR="00580D95" w:rsidRPr="00EC655F">
        <w:rPr>
          <w:rFonts w:ascii="Arial" w:hAnsi="Arial" w:cs="Arial"/>
          <w:sz w:val="20"/>
          <w:szCs w:val="20"/>
        </w:rPr>
        <w:t>ploatacji:</w:t>
      </w:r>
    </w:p>
    <w:p w14:paraId="484DD197" w14:textId="77777777" w:rsidR="00A73C3E" w:rsidRPr="00310FE9" w:rsidRDefault="00A73C3E" w:rsidP="00EC655F">
      <w:pPr>
        <w:numPr>
          <w:ilvl w:val="0"/>
          <w:numId w:val="17"/>
        </w:numPr>
        <w:ind w:left="709" w:hanging="425"/>
        <w:jc w:val="both"/>
        <w:rPr>
          <w:rFonts w:ascii="Arial" w:hAnsi="Arial" w:cs="Arial"/>
          <w:sz w:val="20"/>
          <w:szCs w:val="20"/>
        </w:rPr>
      </w:pPr>
      <w:r w:rsidRPr="00310FE9">
        <w:rPr>
          <w:rFonts w:ascii="Arial" w:hAnsi="Arial" w:cs="Arial"/>
          <w:sz w:val="20"/>
          <w:szCs w:val="20"/>
        </w:rPr>
        <w:t>trwałe lub czasowe utrwalanie lub zwielokrotnianie w całości lub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sporządzenie ich kopii oraz dowolne korzystanie i rozporządzenie tymi kopiami;</w:t>
      </w:r>
    </w:p>
    <w:p w14:paraId="6C6E7734" w14:textId="77777777" w:rsidR="00A73C3E" w:rsidRPr="00310FE9" w:rsidRDefault="006E3BC0" w:rsidP="00EC655F">
      <w:pPr>
        <w:numPr>
          <w:ilvl w:val="0"/>
          <w:numId w:val="17"/>
        </w:numPr>
        <w:ind w:left="709" w:hanging="425"/>
        <w:jc w:val="both"/>
        <w:rPr>
          <w:rFonts w:ascii="Arial" w:hAnsi="Arial" w:cs="Arial"/>
          <w:sz w:val="20"/>
          <w:szCs w:val="20"/>
        </w:rPr>
      </w:pPr>
      <w:r w:rsidRPr="00310FE9">
        <w:rPr>
          <w:rFonts w:ascii="Arial" w:hAnsi="Arial" w:cs="Arial"/>
          <w:sz w:val="20"/>
          <w:szCs w:val="20"/>
        </w:rPr>
        <w:t>wprowadzanie do obrotu, użyczanie lub najem oryginału albo egzemplarzy;</w:t>
      </w:r>
    </w:p>
    <w:p w14:paraId="64DFEE90" w14:textId="77777777" w:rsidR="006E3BC0" w:rsidRPr="00310FE9" w:rsidRDefault="006E3BC0" w:rsidP="00EC655F">
      <w:pPr>
        <w:numPr>
          <w:ilvl w:val="0"/>
          <w:numId w:val="17"/>
        </w:numPr>
        <w:ind w:left="709" w:hanging="425"/>
        <w:jc w:val="both"/>
        <w:rPr>
          <w:rFonts w:ascii="Arial" w:hAnsi="Arial" w:cs="Arial"/>
          <w:sz w:val="20"/>
          <w:szCs w:val="20"/>
        </w:rPr>
      </w:pPr>
      <w:r w:rsidRPr="00310FE9">
        <w:rPr>
          <w:rFonts w:ascii="Arial" w:hAnsi="Arial" w:cs="Arial"/>
          <w:sz w:val="20"/>
          <w:szCs w:val="20"/>
        </w:rPr>
        <w:t xml:space="preserve">tworzenie nowych </w:t>
      </w:r>
      <w:r w:rsidR="00154B75" w:rsidRPr="00310FE9">
        <w:rPr>
          <w:rFonts w:ascii="Arial" w:hAnsi="Arial" w:cs="Arial"/>
          <w:sz w:val="20"/>
          <w:szCs w:val="20"/>
        </w:rPr>
        <w:t>wersji, opracowań i adaptacji (tłumaczenie, przystosowanie, zmiana układu lub jakiekolwiek inne zmiany);</w:t>
      </w:r>
    </w:p>
    <w:p w14:paraId="7DD00112" w14:textId="77777777" w:rsidR="00154B75" w:rsidRPr="00310FE9" w:rsidRDefault="00154B75" w:rsidP="00EC655F">
      <w:pPr>
        <w:numPr>
          <w:ilvl w:val="0"/>
          <w:numId w:val="17"/>
        </w:numPr>
        <w:ind w:left="709" w:hanging="425"/>
        <w:jc w:val="both"/>
        <w:rPr>
          <w:rFonts w:ascii="Arial" w:hAnsi="Arial" w:cs="Arial"/>
          <w:sz w:val="20"/>
          <w:szCs w:val="20"/>
        </w:rPr>
      </w:pPr>
      <w:r w:rsidRPr="00310FE9">
        <w:rPr>
          <w:rFonts w:ascii="Arial" w:hAnsi="Arial" w:cs="Arial"/>
          <w:sz w:val="20"/>
          <w:szCs w:val="20"/>
        </w:rPr>
        <w:t>publiczne rozpowszechnianie, w szczególności wyświetlanie, publiczne odtwarzanie, nadawanie i reemitowanie w dowolnym systemie lub standardzie, a także publiczne udostępnianie w ten sposób, aby każdy mógł mieć dostęp w miejscu i czasie przez siebie wybranym, w szczególności elektroniczne udostępnianie na żądanie, niezależnie od formatu, systemu lub standardu;</w:t>
      </w:r>
    </w:p>
    <w:p w14:paraId="2FC60BEC" w14:textId="77777777" w:rsidR="00154B75" w:rsidRPr="00310FE9" w:rsidRDefault="00154B75" w:rsidP="00EC655F">
      <w:pPr>
        <w:numPr>
          <w:ilvl w:val="0"/>
          <w:numId w:val="17"/>
        </w:numPr>
        <w:ind w:left="709" w:hanging="425"/>
        <w:jc w:val="both"/>
        <w:rPr>
          <w:rFonts w:ascii="Arial" w:hAnsi="Arial" w:cs="Arial"/>
          <w:sz w:val="20"/>
          <w:szCs w:val="20"/>
        </w:rPr>
      </w:pPr>
      <w:r w:rsidRPr="00310FE9">
        <w:rPr>
          <w:rFonts w:ascii="Arial" w:hAnsi="Arial" w:cs="Arial"/>
          <w:sz w:val="20"/>
          <w:szCs w:val="20"/>
        </w:rPr>
        <w:t>rozpowszechnianie w sieci Internet oraz w sieciach zamkniętych;</w:t>
      </w:r>
    </w:p>
    <w:p w14:paraId="5BC4244A" w14:textId="77777777" w:rsidR="00154B75" w:rsidRPr="00310FE9" w:rsidRDefault="00154B75" w:rsidP="00EC655F">
      <w:pPr>
        <w:numPr>
          <w:ilvl w:val="0"/>
          <w:numId w:val="17"/>
        </w:numPr>
        <w:ind w:left="709" w:hanging="425"/>
        <w:jc w:val="both"/>
        <w:rPr>
          <w:rFonts w:ascii="Arial" w:hAnsi="Arial" w:cs="Arial"/>
          <w:sz w:val="20"/>
          <w:szCs w:val="20"/>
        </w:rPr>
      </w:pPr>
      <w:r w:rsidRPr="00310FE9">
        <w:rPr>
          <w:rFonts w:ascii="Arial" w:hAnsi="Arial" w:cs="Arial"/>
          <w:sz w:val="20"/>
          <w:szCs w:val="20"/>
        </w:rPr>
        <w:t>nadawanie za pomocą fonii lub wizji, w sposób bezprzewodowy (drogą naziemną i satelitarną) lub w sposób przewodowym, w dowolnym systemie i standardzie, w tym także poprzez sieci kablowe i platformy cyfrowe;</w:t>
      </w:r>
    </w:p>
    <w:p w14:paraId="0EB116A2" w14:textId="77777777" w:rsidR="00154B75" w:rsidRPr="00310FE9" w:rsidRDefault="0052555C" w:rsidP="00EC655F">
      <w:pPr>
        <w:numPr>
          <w:ilvl w:val="0"/>
          <w:numId w:val="17"/>
        </w:numPr>
        <w:ind w:left="709" w:hanging="425"/>
        <w:jc w:val="both"/>
        <w:rPr>
          <w:rFonts w:ascii="Arial" w:hAnsi="Arial" w:cs="Arial"/>
          <w:sz w:val="20"/>
          <w:szCs w:val="20"/>
        </w:rPr>
      </w:pPr>
      <w:r w:rsidRPr="00310FE9">
        <w:rPr>
          <w:rFonts w:ascii="Arial" w:hAnsi="Arial" w:cs="Arial"/>
          <w:sz w:val="20"/>
          <w:szCs w:val="20"/>
        </w:rPr>
        <w:t>prawo do określania nazwy utworu, pod którym będzie on wykorzystywany lub rozpowszechniany, włączając w to prawo do zarejestrowania na swoją rzecz znaków towarowych, którymi oznaczony będzie utwór lub znaków towarowych wykorzystanych w utworze;</w:t>
      </w:r>
    </w:p>
    <w:p w14:paraId="3ABDFFF8" w14:textId="77777777" w:rsidR="0052555C" w:rsidRPr="00310FE9" w:rsidRDefault="0052555C" w:rsidP="00EC655F">
      <w:pPr>
        <w:numPr>
          <w:ilvl w:val="0"/>
          <w:numId w:val="17"/>
        </w:numPr>
        <w:ind w:left="709" w:hanging="425"/>
        <w:jc w:val="both"/>
        <w:rPr>
          <w:rFonts w:ascii="Arial" w:hAnsi="Arial" w:cs="Arial"/>
          <w:sz w:val="20"/>
          <w:szCs w:val="20"/>
        </w:rPr>
      </w:pPr>
      <w:r w:rsidRPr="00310FE9">
        <w:rPr>
          <w:rFonts w:ascii="Arial" w:hAnsi="Arial" w:cs="Arial"/>
          <w:sz w:val="20"/>
          <w:szCs w:val="20"/>
        </w:rPr>
        <w:t>prawo do wykorzystywania utworu do oznaczania lub identyfikacji wszelkich przejawów działalności, a także dla celów edukacyjnych i szkoleniowych;</w:t>
      </w:r>
    </w:p>
    <w:p w14:paraId="2611B300" w14:textId="77777777" w:rsidR="0052555C" w:rsidRPr="00310FE9" w:rsidRDefault="0052555C" w:rsidP="00EC655F">
      <w:pPr>
        <w:numPr>
          <w:ilvl w:val="0"/>
          <w:numId w:val="17"/>
        </w:numPr>
        <w:ind w:left="709" w:hanging="425"/>
        <w:jc w:val="both"/>
        <w:rPr>
          <w:rFonts w:ascii="Arial" w:hAnsi="Arial" w:cs="Arial"/>
          <w:sz w:val="20"/>
          <w:szCs w:val="20"/>
        </w:rPr>
      </w:pPr>
      <w:r w:rsidRPr="00310FE9">
        <w:rPr>
          <w:rFonts w:ascii="Arial" w:hAnsi="Arial" w:cs="Arial"/>
          <w:sz w:val="20"/>
          <w:szCs w:val="20"/>
        </w:rPr>
        <w:t>prawo do rozporządzania opracowaniami utworu oraz prawo udostępniania ich do korzystania, w tym udzielania licencji na rzecz osób trzecich, na wszystkich w/w polach eksploatacji.</w:t>
      </w:r>
    </w:p>
    <w:p w14:paraId="100CBBAE" w14:textId="77777777" w:rsidR="006D6FBD" w:rsidRPr="00310FE9" w:rsidRDefault="006D6FBD" w:rsidP="00EC655F">
      <w:pPr>
        <w:ind w:left="709"/>
        <w:jc w:val="both"/>
        <w:rPr>
          <w:rFonts w:ascii="Arial" w:hAnsi="Arial" w:cs="Arial"/>
          <w:sz w:val="20"/>
          <w:szCs w:val="20"/>
        </w:rPr>
      </w:pPr>
      <w:r w:rsidRPr="00310FE9">
        <w:rPr>
          <w:rFonts w:ascii="Arial" w:hAnsi="Arial" w:cs="Arial"/>
          <w:sz w:val="20"/>
          <w:szCs w:val="20"/>
        </w:rPr>
        <w:t>W przypadku, gdyby konieczne stało się przeniesienie autorskich praw majątkowych na innych polach eksploatacji niż wskazane powyżej, Wykonawca zobowiązuje się do ich przeniesienia w ramach wynagrodzenia, o którym mowa w § 8 umowy, również w odniesieniu do tych innych pól eksploatacji.</w:t>
      </w:r>
    </w:p>
    <w:p w14:paraId="5388A9EC" w14:textId="77777777" w:rsidR="008244CD" w:rsidRPr="00310FE9" w:rsidRDefault="008244CD" w:rsidP="00EC655F">
      <w:pPr>
        <w:numPr>
          <w:ilvl w:val="0"/>
          <w:numId w:val="18"/>
        </w:numPr>
        <w:tabs>
          <w:tab w:val="clear" w:pos="720"/>
          <w:tab w:val="num" w:pos="284"/>
        </w:tabs>
        <w:ind w:left="284" w:hanging="284"/>
        <w:jc w:val="both"/>
        <w:rPr>
          <w:rFonts w:ascii="Arial" w:hAnsi="Arial" w:cs="Arial"/>
          <w:sz w:val="20"/>
          <w:szCs w:val="20"/>
        </w:rPr>
      </w:pPr>
      <w:r w:rsidRPr="00310FE9">
        <w:rPr>
          <w:rFonts w:ascii="Arial" w:hAnsi="Arial" w:cs="Arial"/>
          <w:sz w:val="20"/>
          <w:szCs w:val="20"/>
        </w:rPr>
        <w:t>Wykonawca zobowiązuje się, że osoby tworzące dokumentację nie będą wykonywały osobistych praw autorskich.</w:t>
      </w:r>
    </w:p>
    <w:p w14:paraId="3CEBA6EA" w14:textId="77777777" w:rsidR="008244CD" w:rsidRPr="00310FE9" w:rsidRDefault="008244CD" w:rsidP="00EC655F">
      <w:pPr>
        <w:numPr>
          <w:ilvl w:val="0"/>
          <w:numId w:val="18"/>
        </w:numPr>
        <w:tabs>
          <w:tab w:val="clear" w:pos="720"/>
          <w:tab w:val="num" w:pos="284"/>
        </w:tabs>
        <w:ind w:left="284" w:hanging="284"/>
        <w:jc w:val="both"/>
        <w:rPr>
          <w:rFonts w:ascii="Arial" w:hAnsi="Arial" w:cs="Arial"/>
          <w:sz w:val="20"/>
          <w:szCs w:val="20"/>
        </w:rPr>
      </w:pPr>
      <w:r w:rsidRPr="00310FE9">
        <w:rPr>
          <w:rFonts w:ascii="Arial" w:hAnsi="Arial" w:cs="Arial"/>
          <w:sz w:val="20"/>
          <w:szCs w:val="20"/>
        </w:rPr>
        <w:t>Wykonawca zobowiązuje się do pokrycia wszelkich roszczeń, których będą dochodziły osoby trzecie w stosunku do majątkowych praw autorskich przeniesionych na Zamawiającego na podstawie niniejszej umowy.</w:t>
      </w:r>
    </w:p>
    <w:p w14:paraId="376F333A" w14:textId="77777777" w:rsidR="00B0638F" w:rsidRPr="00310FE9" w:rsidRDefault="00B0638F" w:rsidP="00975B77">
      <w:pPr>
        <w:jc w:val="both"/>
        <w:rPr>
          <w:rFonts w:ascii="Arial" w:hAnsi="Arial" w:cs="Arial"/>
          <w:sz w:val="20"/>
          <w:szCs w:val="20"/>
        </w:rPr>
      </w:pPr>
    </w:p>
    <w:p w14:paraId="400D1834" w14:textId="77777777" w:rsidR="00E92A79" w:rsidRPr="00310FE9" w:rsidRDefault="008700E9" w:rsidP="00975B77">
      <w:pPr>
        <w:jc w:val="center"/>
        <w:rPr>
          <w:rFonts w:ascii="Arial" w:hAnsi="Arial" w:cs="Arial"/>
          <w:b/>
          <w:bCs/>
          <w:sz w:val="20"/>
          <w:szCs w:val="20"/>
        </w:rPr>
      </w:pPr>
      <w:r w:rsidRPr="00310FE9">
        <w:rPr>
          <w:rFonts w:ascii="Arial" w:hAnsi="Arial" w:cs="Arial"/>
          <w:b/>
          <w:bCs/>
          <w:sz w:val="20"/>
          <w:szCs w:val="20"/>
        </w:rPr>
        <w:t xml:space="preserve">§ </w:t>
      </w:r>
      <w:r w:rsidR="00FD31C0" w:rsidRPr="00310FE9">
        <w:rPr>
          <w:rFonts w:ascii="Arial" w:hAnsi="Arial" w:cs="Arial"/>
          <w:b/>
          <w:bCs/>
          <w:sz w:val="20"/>
          <w:szCs w:val="20"/>
        </w:rPr>
        <w:t>8</w:t>
      </w:r>
    </w:p>
    <w:p w14:paraId="51665E74" w14:textId="77777777" w:rsidR="00E92A79" w:rsidRPr="00310FE9" w:rsidRDefault="00E92A79" w:rsidP="00975B77">
      <w:pPr>
        <w:jc w:val="center"/>
        <w:rPr>
          <w:rFonts w:ascii="Arial" w:hAnsi="Arial" w:cs="Arial"/>
          <w:b/>
          <w:bCs/>
          <w:sz w:val="20"/>
          <w:szCs w:val="20"/>
        </w:rPr>
      </w:pPr>
      <w:r w:rsidRPr="00310FE9">
        <w:rPr>
          <w:rFonts w:ascii="Arial" w:hAnsi="Arial" w:cs="Arial"/>
          <w:b/>
          <w:bCs/>
          <w:sz w:val="20"/>
          <w:szCs w:val="20"/>
        </w:rPr>
        <w:t xml:space="preserve">Wynagrodzenie </w:t>
      </w:r>
    </w:p>
    <w:p w14:paraId="5F4260A1" w14:textId="77777777" w:rsidR="00BF7685" w:rsidRPr="00310FE9" w:rsidRDefault="00BF7685" w:rsidP="00975B77">
      <w:pPr>
        <w:numPr>
          <w:ilvl w:val="0"/>
          <w:numId w:val="24"/>
        </w:numPr>
        <w:suppressAutoHyphens w:val="0"/>
        <w:autoSpaceDE w:val="0"/>
        <w:autoSpaceDN w:val="0"/>
        <w:adjustRightInd w:val="0"/>
        <w:spacing w:before="120"/>
        <w:jc w:val="both"/>
        <w:rPr>
          <w:rFonts w:ascii="Arial" w:hAnsi="Arial" w:cs="Arial"/>
          <w:sz w:val="20"/>
          <w:szCs w:val="20"/>
        </w:rPr>
      </w:pPr>
      <w:r w:rsidRPr="00310FE9">
        <w:rPr>
          <w:rFonts w:ascii="Arial" w:hAnsi="Arial" w:cs="Arial"/>
          <w:sz w:val="20"/>
          <w:szCs w:val="20"/>
        </w:rPr>
        <w:t>Cenę przedmiotu umowy strony ustalają na ....................... zł brutto (słownie: ................................................), w tym podatek VAT ....... % w kwocie  ................. zł, w tym:</w:t>
      </w:r>
    </w:p>
    <w:p w14:paraId="1081EE30" w14:textId="77777777" w:rsidR="00BF7685" w:rsidRPr="00310FE9" w:rsidRDefault="00BF7685" w:rsidP="00975B77">
      <w:pPr>
        <w:numPr>
          <w:ilvl w:val="0"/>
          <w:numId w:val="25"/>
        </w:numPr>
        <w:suppressAutoHyphens w:val="0"/>
        <w:autoSpaceDE w:val="0"/>
        <w:autoSpaceDN w:val="0"/>
        <w:adjustRightInd w:val="0"/>
        <w:spacing w:before="120"/>
        <w:jc w:val="both"/>
        <w:rPr>
          <w:rFonts w:ascii="Arial" w:hAnsi="Arial" w:cs="Arial"/>
          <w:sz w:val="20"/>
          <w:szCs w:val="20"/>
        </w:rPr>
      </w:pPr>
      <w:r w:rsidRPr="00310FE9">
        <w:rPr>
          <w:rFonts w:ascii="Arial" w:hAnsi="Arial" w:cs="Arial"/>
          <w:sz w:val="20"/>
          <w:szCs w:val="20"/>
        </w:rPr>
        <w:t>Za realizację przedmiotu umowy w zakresie transzy I: ....................... zł brutto (słownie: ................................................), w tym podatek VAT ....... % w kwocie  ................. zł</w:t>
      </w:r>
    </w:p>
    <w:p w14:paraId="639B57EA" w14:textId="77777777" w:rsidR="00BF7685" w:rsidRPr="00310FE9" w:rsidRDefault="00BF7685" w:rsidP="00975B77">
      <w:pPr>
        <w:numPr>
          <w:ilvl w:val="0"/>
          <w:numId w:val="25"/>
        </w:numPr>
        <w:suppressAutoHyphens w:val="0"/>
        <w:autoSpaceDE w:val="0"/>
        <w:autoSpaceDN w:val="0"/>
        <w:adjustRightInd w:val="0"/>
        <w:spacing w:before="120"/>
        <w:jc w:val="both"/>
        <w:rPr>
          <w:rFonts w:ascii="Arial" w:hAnsi="Arial" w:cs="Arial"/>
          <w:sz w:val="20"/>
          <w:szCs w:val="20"/>
        </w:rPr>
      </w:pPr>
      <w:r w:rsidRPr="00310FE9">
        <w:rPr>
          <w:rFonts w:ascii="Arial" w:hAnsi="Arial" w:cs="Arial"/>
          <w:sz w:val="20"/>
          <w:szCs w:val="20"/>
        </w:rPr>
        <w:t>Za realizację przedmiotu umowy w zakresie transzy II: ....................... zł brutto (słownie: ................................................), w tym podatek VAT ....... % w kwocie  ................. zł</w:t>
      </w:r>
    </w:p>
    <w:p w14:paraId="598899DA" w14:textId="77777777" w:rsidR="000A6A00" w:rsidRPr="00310FE9" w:rsidRDefault="00BF7685" w:rsidP="00975B77">
      <w:pPr>
        <w:numPr>
          <w:ilvl w:val="0"/>
          <w:numId w:val="24"/>
        </w:numPr>
        <w:suppressAutoHyphens w:val="0"/>
        <w:autoSpaceDE w:val="0"/>
        <w:autoSpaceDN w:val="0"/>
        <w:adjustRightInd w:val="0"/>
        <w:spacing w:before="120"/>
        <w:jc w:val="both"/>
        <w:rPr>
          <w:rFonts w:ascii="Arial" w:hAnsi="Arial" w:cs="Arial"/>
          <w:sz w:val="20"/>
          <w:szCs w:val="20"/>
        </w:rPr>
      </w:pPr>
      <w:r w:rsidRPr="00310FE9">
        <w:rPr>
          <w:rFonts w:ascii="Arial" w:hAnsi="Arial" w:cs="Arial"/>
          <w:bCs/>
          <w:sz w:val="20"/>
          <w:szCs w:val="20"/>
        </w:rPr>
        <w:t xml:space="preserve">Cena pokrywa wszelkie koszty i wydatki Wykonawcy związane z realizacją przedmiotu umowy, a w szczególności: </w:t>
      </w:r>
    </w:p>
    <w:p w14:paraId="319E5FD8" w14:textId="77777777" w:rsidR="00F72A04" w:rsidRPr="00F72A04" w:rsidRDefault="00F72A04" w:rsidP="00F72A04">
      <w:pPr>
        <w:autoSpaceDE w:val="0"/>
        <w:autoSpaceDN w:val="0"/>
        <w:adjustRightInd w:val="0"/>
        <w:ind w:firstLine="284"/>
        <w:jc w:val="both"/>
        <w:rPr>
          <w:rFonts w:ascii="Arial" w:hAnsi="Arial" w:cs="Arial"/>
          <w:sz w:val="20"/>
          <w:szCs w:val="20"/>
        </w:rPr>
      </w:pPr>
      <w:r w:rsidRPr="00F72A04">
        <w:rPr>
          <w:rFonts w:ascii="Arial" w:hAnsi="Arial" w:cs="Arial"/>
          <w:sz w:val="20"/>
          <w:szCs w:val="20"/>
        </w:rPr>
        <w:t>- koszt wytworzenia placebo;</w:t>
      </w:r>
    </w:p>
    <w:p w14:paraId="23CFA189" w14:textId="77777777" w:rsidR="00F72A04" w:rsidRPr="00F72A04" w:rsidRDefault="00F72A04" w:rsidP="00F72A04">
      <w:pPr>
        <w:autoSpaceDE w:val="0"/>
        <w:autoSpaceDN w:val="0"/>
        <w:adjustRightInd w:val="0"/>
        <w:ind w:firstLine="284"/>
        <w:jc w:val="both"/>
        <w:rPr>
          <w:rFonts w:ascii="Arial" w:hAnsi="Arial" w:cs="Arial"/>
          <w:sz w:val="20"/>
          <w:szCs w:val="20"/>
        </w:rPr>
      </w:pPr>
      <w:r w:rsidRPr="00F72A04">
        <w:rPr>
          <w:rFonts w:ascii="Arial" w:hAnsi="Arial" w:cs="Arial"/>
          <w:sz w:val="20"/>
          <w:szCs w:val="20"/>
        </w:rPr>
        <w:t xml:space="preserve">- koszt przepakowania i </w:t>
      </w:r>
      <w:proofErr w:type="spellStart"/>
      <w:r w:rsidRPr="00F72A04">
        <w:rPr>
          <w:rFonts w:ascii="Arial" w:hAnsi="Arial" w:cs="Arial"/>
          <w:sz w:val="20"/>
          <w:szCs w:val="20"/>
        </w:rPr>
        <w:t>przeetykietowania</w:t>
      </w:r>
      <w:proofErr w:type="spellEnd"/>
      <w:r w:rsidRPr="00F72A04">
        <w:rPr>
          <w:rFonts w:ascii="Arial" w:hAnsi="Arial" w:cs="Arial"/>
          <w:sz w:val="20"/>
          <w:szCs w:val="20"/>
        </w:rPr>
        <w:t xml:space="preserve"> produktu leczniczego oraz placebo, </w:t>
      </w:r>
    </w:p>
    <w:p w14:paraId="6F74C3DB" w14:textId="77777777" w:rsidR="00F72A04" w:rsidRPr="00F72A04" w:rsidRDefault="00F72A04" w:rsidP="00F72A04">
      <w:pPr>
        <w:autoSpaceDE w:val="0"/>
        <w:autoSpaceDN w:val="0"/>
        <w:adjustRightInd w:val="0"/>
        <w:ind w:firstLine="284"/>
        <w:jc w:val="both"/>
        <w:rPr>
          <w:rFonts w:ascii="Arial" w:hAnsi="Arial" w:cs="Arial"/>
          <w:sz w:val="20"/>
          <w:szCs w:val="20"/>
        </w:rPr>
      </w:pPr>
      <w:r w:rsidRPr="00F72A04">
        <w:rPr>
          <w:rFonts w:ascii="Arial" w:hAnsi="Arial" w:cs="Arial"/>
          <w:sz w:val="20"/>
          <w:szCs w:val="20"/>
        </w:rPr>
        <w:t xml:space="preserve">- koszt ubezpieczenia towaru na czas dostawy, </w:t>
      </w:r>
    </w:p>
    <w:p w14:paraId="6D8AA683" w14:textId="77777777" w:rsidR="00F72A04" w:rsidRPr="00F72A04" w:rsidRDefault="00F72A04" w:rsidP="00F72A04">
      <w:pPr>
        <w:autoSpaceDE w:val="0"/>
        <w:autoSpaceDN w:val="0"/>
        <w:adjustRightInd w:val="0"/>
        <w:ind w:firstLine="284"/>
        <w:jc w:val="both"/>
        <w:rPr>
          <w:rFonts w:ascii="Arial" w:hAnsi="Arial" w:cs="Arial"/>
          <w:sz w:val="20"/>
          <w:szCs w:val="20"/>
        </w:rPr>
      </w:pPr>
      <w:r w:rsidRPr="00F72A04">
        <w:rPr>
          <w:rFonts w:ascii="Arial" w:hAnsi="Arial" w:cs="Arial"/>
          <w:sz w:val="20"/>
          <w:szCs w:val="20"/>
        </w:rPr>
        <w:t xml:space="preserve">- koszt opakowania towaru, </w:t>
      </w:r>
    </w:p>
    <w:p w14:paraId="7B22D677" w14:textId="77777777" w:rsidR="00F72A04" w:rsidRPr="00F72A04" w:rsidRDefault="00F72A04" w:rsidP="00F72A04">
      <w:pPr>
        <w:autoSpaceDE w:val="0"/>
        <w:autoSpaceDN w:val="0"/>
        <w:adjustRightInd w:val="0"/>
        <w:ind w:firstLine="284"/>
        <w:jc w:val="both"/>
        <w:rPr>
          <w:rFonts w:ascii="Arial" w:hAnsi="Arial" w:cs="Arial"/>
          <w:sz w:val="20"/>
          <w:szCs w:val="20"/>
        </w:rPr>
      </w:pPr>
      <w:r w:rsidRPr="00F72A04">
        <w:rPr>
          <w:rFonts w:ascii="Arial" w:hAnsi="Arial" w:cs="Arial"/>
          <w:sz w:val="20"/>
          <w:szCs w:val="20"/>
        </w:rPr>
        <w:t xml:space="preserve">- koszt dostarczania towaru, </w:t>
      </w:r>
    </w:p>
    <w:p w14:paraId="15CBC32A" w14:textId="77777777" w:rsidR="00F72A04" w:rsidRPr="00F72A04" w:rsidRDefault="00F72A04" w:rsidP="00F72A04">
      <w:pPr>
        <w:autoSpaceDE w:val="0"/>
        <w:autoSpaceDN w:val="0"/>
        <w:adjustRightInd w:val="0"/>
        <w:ind w:firstLine="284"/>
        <w:jc w:val="both"/>
        <w:rPr>
          <w:rFonts w:ascii="Arial" w:hAnsi="Arial" w:cs="Arial"/>
          <w:sz w:val="20"/>
          <w:szCs w:val="20"/>
        </w:rPr>
      </w:pPr>
      <w:r w:rsidRPr="00F72A04">
        <w:rPr>
          <w:rFonts w:ascii="Arial" w:hAnsi="Arial" w:cs="Arial"/>
          <w:sz w:val="20"/>
          <w:szCs w:val="20"/>
        </w:rPr>
        <w:t xml:space="preserve">- koszty przygotowania dokumentacji i przeprowadzenia badań, </w:t>
      </w:r>
    </w:p>
    <w:p w14:paraId="450AE7CB" w14:textId="77777777" w:rsidR="00F72A04" w:rsidRPr="00F72A04" w:rsidRDefault="00F72A04" w:rsidP="00F72A04">
      <w:pPr>
        <w:autoSpaceDE w:val="0"/>
        <w:autoSpaceDN w:val="0"/>
        <w:adjustRightInd w:val="0"/>
        <w:ind w:firstLine="284"/>
        <w:jc w:val="both"/>
        <w:rPr>
          <w:rFonts w:ascii="Arial" w:hAnsi="Arial" w:cs="Arial"/>
          <w:bCs/>
          <w:sz w:val="20"/>
          <w:szCs w:val="20"/>
        </w:rPr>
      </w:pPr>
      <w:r w:rsidRPr="00F72A04">
        <w:rPr>
          <w:rFonts w:ascii="Arial" w:hAnsi="Arial" w:cs="Arial"/>
          <w:sz w:val="20"/>
          <w:szCs w:val="20"/>
        </w:rPr>
        <w:t>- przeniesienie autorskich praw majątkowych</w:t>
      </w:r>
      <w:r w:rsidRPr="00F72A04">
        <w:rPr>
          <w:rFonts w:ascii="Arial" w:hAnsi="Arial" w:cs="Arial"/>
          <w:bCs/>
          <w:sz w:val="20"/>
          <w:szCs w:val="20"/>
        </w:rPr>
        <w:t>,</w:t>
      </w:r>
    </w:p>
    <w:p w14:paraId="262AB5EB" w14:textId="14728192" w:rsidR="00BF7685" w:rsidRPr="00F72A04" w:rsidRDefault="00F72A04" w:rsidP="00D36A53">
      <w:pPr>
        <w:pStyle w:val="Akapitzlist"/>
        <w:ind w:left="426" w:hanging="142"/>
        <w:jc w:val="both"/>
      </w:pPr>
      <w:r w:rsidRPr="00F72A04">
        <w:rPr>
          <w:rFonts w:ascii="Arial" w:hAnsi="Arial" w:cs="Arial"/>
          <w:bCs/>
          <w:sz w:val="20"/>
          <w:szCs w:val="20"/>
        </w:rPr>
        <w:t>- koszty archiwizacji</w:t>
      </w:r>
      <w:r w:rsidR="00D36A53" w:rsidRPr="00D36A53">
        <w:rPr>
          <w:rFonts w:ascii="Arial" w:hAnsi="Arial" w:cs="Arial"/>
          <w:bCs/>
          <w:sz w:val="20"/>
          <w:szCs w:val="20"/>
        </w:rPr>
        <w:t xml:space="preserve"> produktu leczniczego i placebo oraz Podstawowej Dokumentacji Produktu przez okres trwania badań klinicznych, a po tym okresie przekazania ww. produktów oraz dokumentacji do archiwizacji Zamawiającemu</w:t>
      </w:r>
      <w:r w:rsidR="00D36A53">
        <w:rPr>
          <w:rFonts w:ascii="Arial" w:hAnsi="Arial" w:cs="Arial"/>
          <w:bCs/>
          <w:sz w:val="20"/>
          <w:szCs w:val="20"/>
        </w:rPr>
        <w:t>.</w:t>
      </w:r>
    </w:p>
    <w:p w14:paraId="4F91CA91" w14:textId="77777777" w:rsidR="000A6A00" w:rsidRPr="00310FE9" w:rsidRDefault="000A6A00" w:rsidP="00975B77">
      <w:pPr>
        <w:pStyle w:val="Default"/>
        <w:numPr>
          <w:ilvl w:val="0"/>
          <w:numId w:val="24"/>
        </w:numPr>
        <w:spacing w:before="60" w:after="60"/>
        <w:jc w:val="both"/>
        <w:rPr>
          <w:rFonts w:ascii="Arial" w:hAnsi="Arial" w:cs="Arial"/>
          <w:color w:val="auto"/>
          <w:sz w:val="20"/>
          <w:szCs w:val="20"/>
        </w:rPr>
      </w:pPr>
      <w:r w:rsidRPr="00310FE9">
        <w:rPr>
          <w:rFonts w:ascii="Arial" w:hAnsi="Arial" w:cs="Arial"/>
          <w:bCs/>
          <w:sz w:val="20"/>
          <w:szCs w:val="20"/>
        </w:rPr>
        <w:t>Wyżej wymieniona cena brutto nie może ulec zwiększeniu w czasie realizacji umowy.</w:t>
      </w:r>
    </w:p>
    <w:p w14:paraId="2715007B" w14:textId="77777777" w:rsidR="00BF7685" w:rsidRPr="00310FE9" w:rsidRDefault="00BF7685" w:rsidP="00975B77">
      <w:pPr>
        <w:pStyle w:val="Default"/>
        <w:numPr>
          <w:ilvl w:val="0"/>
          <w:numId w:val="24"/>
        </w:numPr>
        <w:spacing w:before="60" w:after="60"/>
        <w:jc w:val="both"/>
        <w:rPr>
          <w:rFonts w:ascii="Arial" w:hAnsi="Arial" w:cs="Arial"/>
          <w:color w:val="auto"/>
          <w:sz w:val="20"/>
          <w:szCs w:val="20"/>
        </w:rPr>
      </w:pPr>
      <w:r w:rsidRPr="00310FE9">
        <w:rPr>
          <w:rFonts w:ascii="Arial" w:hAnsi="Arial" w:cs="Arial"/>
          <w:sz w:val="20"/>
          <w:szCs w:val="20"/>
        </w:rPr>
        <w:t>Cena została ustalona zgodnie z art. 3 ust. 1 pkt 1 i ust. 2 ustawy z dnia 9 maja 2014 r. o informowaniu o cenach towarów i usług (Dz.U. 2019, poz.178 j.t.).</w:t>
      </w:r>
    </w:p>
    <w:p w14:paraId="6BC0466C" w14:textId="77777777" w:rsidR="00E92A79" w:rsidRPr="00310FE9" w:rsidRDefault="00E92A79" w:rsidP="00975B77">
      <w:pPr>
        <w:jc w:val="both"/>
        <w:rPr>
          <w:rFonts w:ascii="Arial" w:hAnsi="Arial" w:cs="Arial"/>
          <w:sz w:val="20"/>
          <w:szCs w:val="20"/>
        </w:rPr>
      </w:pPr>
    </w:p>
    <w:p w14:paraId="4A5A91F9" w14:textId="77777777" w:rsidR="000A6A00" w:rsidRPr="00310FE9" w:rsidRDefault="000A6A00" w:rsidP="00975B77">
      <w:pPr>
        <w:jc w:val="center"/>
        <w:rPr>
          <w:rFonts w:ascii="Arial" w:hAnsi="Arial" w:cs="Arial"/>
          <w:b/>
          <w:bCs/>
          <w:sz w:val="20"/>
          <w:szCs w:val="20"/>
        </w:rPr>
      </w:pPr>
      <w:r w:rsidRPr="00310FE9">
        <w:rPr>
          <w:rFonts w:ascii="Arial" w:hAnsi="Arial" w:cs="Arial"/>
          <w:b/>
          <w:bCs/>
          <w:sz w:val="20"/>
          <w:szCs w:val="20"/>
        </w:rPr>
        <w:t>§ 9</w:t>
      </w:r>
    </w:p>
    <w:p w14:paraId="0F9ED74D" w14:textId="77777777" w:rsidR="000A6A00" w:rsidRPr="00310FE9" w:rsidRDefault="000A6A00" w:rsidP="00975B77">
      <w:pPr>
        <w:jc w:val="center"/>
        <w:rPr>
          <w:rFonts w:ascii="Arial" w:hAnsi="Arial" w:cs="Arial"/>
          <w:b/>
          <w:sz w:val="20"/>
          <w:szCs w:val="20"/>
        </w:rPr>
      </w:pPr>
      <w:r w:rsidRPr="00310FE9">
        <w:rPr>
          <w:rFonts w:ascii="Arial" w:hAnsi="Arial" w:cs="Arial"/>
          <w:b/>
          <w:sz w:val="20"/>
          <w:szCs w:val="20"/>
        </w:rPr>
        <w:t>Warunki płatności</w:t>
      </w:r>
    </w:p>
    <w:p w14:paraId="5BB65048" w14:textId="77777777" w:rsidR="00E36E84" w:rsidRPr="00310FE9" w:rsidRDefault="00E36E84" w:rsidP="00E36E84">
      <w:pPr>
        <w:numPr>
          <w:ilvl w:val="0"/>
          <w:numId w:val="26"/>
        </w:numPr>
        <w:suppressAutoHyphens w:val="0"/>
        <w:spacing w:before="120"/>
        <w:jc w:val="both"/>
        <w:rPr>
          <w:rFonts w:ascii="Arial" w:hAnsi="Arial" w:cs="Arial"/>
          <w:sz w:val="20"/>
          <w:szCs w:val="20"/>
        </w:rPr>
      </w:pPr>
      <w:r w:rsidRPr="00310FE9">
        <w:rPr>
          <w:rFonts w:ascii="Arial" w:hAnsi="Arial" w:cs="Arial"/>
          <w:sz w:val="20"/>
          <w:szCs w:val="20"/>
        </w:rPr>
        <w:t>Zamawiający dopuszcza złożenie faktury VAT w formie:</w:t>
      </w:r>
    </w:p>
    <w:p w14:paraId="7C32B38B" w14:textId="77777777" w:rsidR="00E36E84" w:rsidRPr="00310FE9" w:rsidRDefault="00E36E84" w:rsidP="00E36E84">
      <w:pPr>
        <w:numPr>
          <w:ilvl w:val="0"/>
          <w:numId w:val="27"/>
        </w:numPr>
        <w:suppressAutoHyphens w:val="0"/>
        <w:spacing w:before="120"/>
        <w:jc w:val="both"/>
        <w:rPr>
          <w:rFonts w:ascii="Arial" w:hAnsi="Arial" w:cs="Arial"/>
          <w:sz w:val="20"/>
          <w:szCs w:val="20"/>
        </w:rPr>
      </w:pPr>
      <w:r w:rsidRPr="00310FE9">
        <w:rPr>
          <w:rFonts w:ascii="Arial" w:hAnsi="Arial" w:cs="Arial"/>
          <w:sz w:val="20"/>
          <w:szCs w:val="20"/>
        </w:rPr>
        <w:t>papierowej;</w:t>
      </w:r>
    </w:p>
    <w:p w14:paraId="401ED016" w14:textId="77777777" w:rsidR="00E36E84" w:rsidRPr="00310FE9" w:rsidRDefault="00E36E84" w:rsidP="00E36E84">
      <w:pPr>
        <w:numPr>
          <w:ilvl w:val="0"/>
          <w:numId w:val="27"/>
        </w:numPr>
        <w:suppressAutoHyphens w:val="0"/>
        <w:spacing w:before="120"/>
        <w:jc w:val="both"/>
        <w:rPr>
          <w:rFonts w:ascii="Arial" w:hAnsi="Arial" w:cs="Arial"/>
          <w:sz w:val="20"/>
          <w:szCs w:val="20"/>
        </w:rPr>
      </w:pPr>
      <w:r w:rsidRPr="00310FE9">
        <w:rPr>
          <w:rFonts w:ascii="Arial" w:hAnsi="Arial" w:cs="Arial"/>
          <w:sz w:val="20"/>
          <w:szCs w:val="20"/>
        </w:rPr>
        <w:t>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publiczno-prywatnym z dnia 9 listopada 2018 r. (Dz.U. 2018 poz. 2191).</w:t>
      </w:r>
    </w:p>
    <w:p w14:paraId="7921A7BE" w14:textId="77777777" w:rsidR="00E36E84" w:rsidRPr="00310FE9" w:rsidRDefault="00E36E84" w:rsidP="00E36E84">
      <w:pPr>
        <w:numPr>
          <w:ilvl w:val="0"/>
          <w:numId w:val="26"/>
        </w:numPr>
        <w:suppressAutoHyphens w:val="0"/>
        <w:spacing w:before="120"/>
        <w:ind w:left="357" w:hanging="357"/>
        <w:jc w:val="both"/>
        <w:rPr>
          <w:rFonts w:ascii="Arial" w:hAnsi="Arial" w:cs="Arial"/>
          <w:i/>
          <w:sz w:val="20"/>
          <w:szCs w:val="20"/>
        </w:rPr>
      </w:pPr>
      <w:r w:rsidRPr="00310FE9">
        <w:rPr>
          <w:rFonts w:ascii="Arial" w:hAnsi="Arial" w:cs="Arial"/>
          <w:sz w:val="20"/>
          <w:szCs w:val="20"/>
        </w:rPr>
        <w:t>Zamawiający zobowiązuje się dokonać zapłaty należności za dostarczony przedmiot umowy, w terminie do 30 dni od:</w:t>
      </w:r>
    </w:p>
    <w:p w14:paraId="1B2D165E" w14:textId="77777777" w:rsidR="00E36E84" w:rsidRPr="00310FE9" w:rsidRDefault="00E36E84" w:rsidP="00E36E84">
      <w:pPr>
        <w:pStyle w:val="Akapitzlist"/>
        <w:numPr>
          <w:ilvl w:val="0"/>
          <w:numId w:val="28"/>
        </w:numPr>
        <w:contextualSpacing/>
        <w:jc w:val="both"/>
        <w:rPr>
          <w:rFonts w:ascii="Arial" w:hAnsi="Arial" w:cs="Arial"/>
          <w:iCs/>
          <w:sz w:val="20"/>
          <w:szCs w:val="20"/>
        </w:rPr>
      </w:pPr>
      <w:r w:rsidRPr="00310FE9">
        <w:rPr>
          <w:rFonts w:ascii="Arial" w:hAnsi="Arial" w:cs="Arial"/>
          <w:sz w:val="20"/>
          <w:szCs w:val="20"/>
        </w:rPr>
        <w:t>daty</w:t>
      </w:r>
      <w:r w:rsidRPr="00310FE9">
        <w:rPr>
          <w:rFonts w:ascii="Arial" w:hAnsi="Arial" w:cs="Arial"/>
          <w:iCs/>
          <w:sz w:val="20"/>
          <w:szCs w:val="20"/>
        </w:rPr>
        <w:t xml:space="preserve"> złożenia w Kancelarii WUM, ul. Żwirki i Wigury 61, 02-091 Warszawa, pokój 009, oryginału prawidłowo wystawionej faktury VAT, z zastrzeżeniem dopuszczalności złożenia takiej faktury w formie pliku pdf. na adres:</w:t>
      </w:r>
    </w:p>
    <w:p w14:paraId="2BBFCED2" w14:textId="77777777" w:rsidR="00E36E84" w:rsidRPr="00310FE9" w:rsidRDefault="00E36E84" w:rsidP="00E36E84">
      <w:pPr>
        <w:ind w:left="720"/>
        <w:contextualSpacing/>
        <w:jc w:val="both"/>
        <w:rPr>
          <w:rFonts w:ascii="Arial" w:hAnsi="Arial" w:cs="Arial"/>
          <w:iCs/>
          <w:sz w:val="20"/>
          <w:szCs w:val="20"/>
        </w:rPr>
      </w:pPr>
      <w:r w:rsidRPr="00310FE9">
        <w:rPr>
          <w:rFonts w:ascii="Arial" w:hAnsi="Arial" w:cs="Arial"/>
          <w:iCs/>
          <w:sz w:val="20"/>
          <w:szCs w:val="20"/>
        </w:rPr>
        <w:t>efaktury@wum.edu.pl. W takim przypadku w tytule wiadomości należy podać numer faktury, numer postępowania i nazwę wystawcy faktury;</w:t>
      </w:r>
    </w:p>
    <w:p w14:paraId="786E0A61" w14:textId="77777777" w:rsidR="00E36E84" w:rsidRPr="00310FE9" w:rsidRDefault="00E36E84" w:rsidP="00E36E84">
      <w:pPr>
        <w:pStyle w:val="Akapitzlist"/>
        <w:numPr>
          <w:ilvl w:val="0"/>
          <w:numId w:val="28"/>
        </w:numPr>
        <w:spacing w:before="120"/>
        <w:contextualSpacing/>
        <w:jc w:val="both"/>
        <w:rPr>
          <w:rFonts w:ascii="Arial" w:hAnsi="Arial" w:cs="Arial"/>
          <w:i/>
          <w:sz w:val="20"/>
          <w:szCs w:val="20"/>
        </w:rPr>
      </w:pPr>
      <w:r w:rsidRPr="00310FE9">
        <w:rPr>
          <w:rFonts w:ascii="Arial" w:hAnsi="Arial" w:cs="Arial"/>
          <w:sz w:val="20"/>
          <w:szCs w:val="20"/>
        </w:rPr>
        <w:t xml:space="preserve">daty przesłania ustrukturyzowanej faktury elektronicznej za pośrednictwem PEF. </w:t>
      </w:r>
    </w:p>
    <w:p w14:paraId="30911F01" w14:textId="4FA65E16" w:rsidR="000A6A00" w:rsidRPr="00F72A04" w:rsidRDefault="00F72A04" w:rsidP="00975B77">
      <w:pPr>
        <w:numPr>
          <w:ilvl w:val="0"/>
          <w:numId w:val="26"/>
        </w:numPr>
        <w:suppressAutoHyphens w:val="0"/>
        <w:spacing w:before="120"/>
        <w:ind w:left="357" w:hanging="357"/>
        <w:jc w:val="both"/>
        <w:rPr>
          <w:rFonts w:ascii="Arial" w:hAnsi="Arial" w:cs="Arial"/>
          <w:sz w:val="20"/>
          <w:szCs w:val="20"/>
        </w:rPr>
      </w:pPr>
      <w:r w:rsidRPr="00F72A04">
        <w:rPr>
          <w:rFonts w:ascii="Arial" w:hAnsi="Arial" w:cs="Arial"/>
          <w:sz w:val="20"/>
          <w:szCs w:val="20"/>
        </w:rPr>
        <w:t xml:space="preserve">Podstawą wystawienia faktury VAT jest protokół odbioru, podpisany przez osobę wskazaną w umowie jako upoważnioną ze strony Zamawiającego do odbioru przedmiotu umowy …………………….., tel.: ……………………….., e-mail: ………………….., </w:t>
      </w:r>
      <w:r w:rsidRPr="00F72A04">
        <w:rPr>
          <w:rFonts w:ascii="Arial" w:hAnsi="Arial" w:cs="Arial"/>
          <w:sz w:val="20"/>
          <w:szCs w:val="20"/>
          <w:u w:val="single"/>
        </w:rPr>
        <w:t>który winien być złożony przez Wykonawcę w Kancelarii WUM</w:t>
      </w:r>
      <w:r w:rsidRPr="00F72A04">
        <w:rPr>
          <w:rFonts w:ascii="Arial" w:hAnsi="Arial" w:cs="Arial"/>
          <w:sz w:val="20"/>
          <w:szCs w:val="20"/>
        </w:rPr>
        <w:t>. Zamawiający nie dopuszcza przesyłania innych ustrukturyzowanych dokumentów elektronicznych, za wyjątkiem faktury</w:t>
      </w:r>
      <w:r w:rsidR="000A6A00" w:rsidRPr="00F72A04">
        <w:rPr>
          <w:rFonts w:ascii="Arial" w:hAnsi="Arial" w:cs="Arial"/>
          <w:sz w:val="20"/>
          <w:szCs w:val="20"/>
        </w:rPr>
        <w:t>.</w:t>
      </w:r>
    </w:p>
    <w:p w14:paraId="4A5F3544" w14:textId="77777777" w:rsidR="000A6A00" w:rsidRPr="00310FE9" w:rsidRDefault="000A6A00" w:rsidP="00975B77">
      <w:pPr>
        <w:numPr>
          <w:ilvl w:val="0"/>
          <w:numId w:val="26"/>
        </w:numPr>
        <w:suppressAutoHyphens w:val="0"/>
        <w:spacing w:before="120"/>
        <w:ind w:left="357" w:hanging="357"/>
        <w:jc w:val="both"/>
        <w:rPr>
          <w:rFonts w:ascii="Arial" w:hAnsi="Arial" w:cs="Arial"/>
          <w:i/>
          <w:sz w:val="20"/>
          <w:szCs w:val="20"/>
        </w:rPr>
      </w:pPr>
      <w:r w:rsidRPr="00310FE9">
        <w:rPr>
          <w:rFonts w:ascii="Arial" w:hAnsi="Arial" w:cs="Arial"/>
          <w:sz w:val="20"/>
          <w:szCs w:val="20"/>
        </w:rPr>
        <w:t xml:space="preserve">Wykonawca zobowiązany jest do wystawienia faktury VAT, o której mowa w ust. 1, nie później niż do 15. dnia miesiąca następującego po miesiącu, w którym dokonano dostawy towaru. Faktura powinna być dostarczona do Zamawiającego niezwłocznie. </w:t>
      </w:r>
    </w:p>
    <w:p w14:paraId="418B4B9E" w14:textId="77777777" w:rsidR="000A6A00" w:rsidRPr="00310FE9" w:rsidRDefault="000A6A00" w:rsidP="00975B77">
      <w:pPr>
        <w:numPr>
          <w:ilvl w:val="0"/>
          <w:numId w:val="26"/>
        </w:numPr>
        <w:suppressAutoHyphens w:val="0"/>
        <w:spacing w:before="120"/>
        <w:jc w:val="both"/>
        <w:rPr>
          <w:rFonts w:ascii="Arial" w:hAnsi="Arial" w:cs="Arial"/>
          <w:sz w:val="20"/>
          <w:szCs w:val="20"/>
        </w:rPr>
      </w:pPr>
      <w:r w:rsidRPr="00310FE9">
        <w:rPr>
          <w:rFonts w:ascii="Arial" w:hAnsi="Arial" w:cs="Arial"/>
          <w:sz w:val="20"/>
          <w:szCs w:val="20"/>
        </w:rPr>
        <w:t>Zapłata nastąpi na rachunek bankowy Wykonawcy nr ………………….. Zmiana numeru rachunku bankowego wymaga formy pisemnej pod rygorem nieważności. Za dzień zapłaty uznaje się dzień obciążenia rachunku bankowego Zamawiającego.</w:t>
      </w:r>
    </w:p>
    <w:p w14:paraId="17E0C50B" w14:textId="77777777" w:rsidR="000A6A00" w:rsidRPr="00310FE9" w:rsidRDefault="000A6A00" w:rsidP="00975B77">
      <w:pPr>
        <w:numPr>
          <w:ilvl w:val="0"/>
          <w:numId w:val="26"/>
        </w:numPr>
        <w:suppressAutoHyphens w:val="0"/>
        <w:spacing w:before="120"/>
        <w:ind w:left="357" w:hanging="357"/>
        <w:jc w:val="both"/>
        <w:rPr>
          <w:rFonts w:ascii="Arial" w:hAnsi="Arial" w:cs="Arial"/>
          <w:sz w:val="20"/>
          <w:szCs w:val="20"/>
        </w:rPr>
      </w:pPr>
      <w:r w:rsidRPr="00310FE9">
        <w:rPr>
          <w:rFonts w:ascii="Arial" w:hAnsi="Arial" w:cs="Arial"/>
          <w:sz w:val="20"/>
          <w:szCs w:val="20"/>
        </w:rPr>
        <w:t xml:space="preserve">Strony zgodnie ustalają, że płatność nastąpi wyłącznie na numer rachunku bankowego, który znajduje się w wykazie, o którym mowa w art. 96b ustawy z dnia 11 marca 2004 r. o podatku od towarów i usług (Dz. U. z 2018 r. poz. 2174 z </w:t>
      </w:r>
      <w:proofErr w:type="spellStart"/>
      <w:r w:rsidRPr="00310FE9">
        <w:rPr>
          <w:rFonts w:ascii="Arial" w:hAnsi="Arial" w:cs="Arial"/>
          <w:sz w:val="20"/>
          <w:szCs w:val="20"/>
        </w:rPr>
        <w:t>późn</w:t>
      </w:r>
      <w:proofErr w:type="spellEnd"/>
      <w:r w:rsidRPr="00310FE9">
        <w:rPr>
          <w:rFonts w:ascii="Arial" w:hAnsi="Arial" w:cs="Arial"/>
          <w:sz w:val="20"/>
          <w:szCs w:val="20"/>
        </w:rPr>
        <w:t>. zm.), dalej jako „</w:t>
      </w:r>
      <w:r w:rsidRPr="00310FE9">
        <w:rPr>
          <w:rFonts w:ascii="Arial" w:hAnsi="Arial" w:cs="Arial"/>
          <w:b/>
          <w:bCs/>
          <w:sz w:val="20"/>
          <w:szCs w:val="20"/>
        </w:rPr>
        <w:t>Wykaz</w:t>
      </w:r>
      <w:r w:rsidRPr="00310FE9">
        <w:rPr>
          <w:rFonts w:ascii="Arial" w:hAnsi="Arial" w:cs="Arial"/>
          <w:sz w:val="20"/>
          <w:szCs w:val="20"/>
        </w:rPr>
        <w:t xml:space="preserve">”. Wykonawca jest zobowiązany do zawiadomienia Zamawiającego o usunięciu rachunku bankowego z Wykazu niezwłocznie nie później jednak niż na trzy dni robocze przed upływem terminu płatności faktury. Zawiadomienie powinno nastąpić na adres e-mail: </w:t>
      </w:r>
      <w:hyperlink r:id="rId8" w:history="1">
        <w:r w:rsidRPr="00310FE9">
          <w:rPr>
            <w:rStyle w:val="Hipercze"/>
            <w:rFonts w:ascii="Arial" w:hAnsi="Arial" w:cs="Arial"/>
            <w:sz w:val="20"/>
            <w:szCs w:val="20"/>
          </w:rPr>
          <w:t>rachunki@wum.edu.pl</w:t>
        </w:r>
      </w:hyperlink>
      <w:r w:rsidRPr="00310FE9">
        <w:rPr>
          <w:rFonts w:ascii="Arial" w:hAnsi="Arial" w:cs="Arial"/>
          <w:sz w:val="20"/>
          <w:szCs w:val="20"/>
        </w:rPr>
        <w:t>. Zamawiający zastrzega sobie prawo do wstrzymania płatności faktury do chwili zmiany numeru rachunkowego, który będzie znajdował się w Wykazie, bez prawa żądania przez Wykonawcę odsetek za opóźnienie w transakcjach handlowych, na co Wykonawca wyraża zgodę, z zastrzeżeniem ust. 7.</w:t>
      </w:r>
    </w:p>
    <w:p w14:paraId="24F3E5E7" w14:textId="77777777" w:rsidR="000A6A00" w:rsidRPr="00310FE9" w:rsidRDefault="000A6A00" w:rsidP="00975B77">
      <w:pPr>
        <w:numPr>
          <w:ilvl w:val="0"/>
          <w:numId w:val="26"/>
        </w:numPr>
        <w:suppressAutoHyphens w:val="0"/>
        <w:spacing w:before="120"/>
        <w:ind w:left="357" w:hanging="357"/>
        <w:jc w:val="both"/>
        <w:rPr>
          <w:rFonts w:ascii="Arial" w:hAnsi="Arial" w:cs="Arial"/>
          <w:sz w:val="20"/>
          <w:szCs w:val="20"/>
        </w:rPr>
      </w:pPr>
      <w:r w:rsidRPr="00310FE9">
        <w:rPr>
          <w:rFonts w:ascii="Arial" w:hAnsi="Arial" w:cs="Arial"/>
          <w:sz w:val="20"/>
          <w:szCs w:val="20"/>
        </w:rPr>
        <w:t xml:space="preserve">Postanowienia ust. 6 mają zastosowanie wyłącznie do Wykonawców będących czynnymi podatnikami podatku VAT w Polsce. </w:t>
      </w:r>
    </w:p>
    <w:p w14:paraId="3BC79D85" w14:textId="77777777" w:rsidR="000A6A00" w:rsidRPr="00310FE9" w:rsidRDefault="000A6A00" w:rsidP="00975B77">
      <w:pPr>
        <w:numPr>
          <w:ilvl w:val="0"/>
          <w:numId w:val="26"/>
        </w:numPr>
        <w:suppressAutoHyphens w:val="0"/>
        <w:spacing w:before="120"/>
        <w:jc w:val="both"/>
        <w:rPr>
          <w:rFonts w:ascii="Arial" w:hAnsi="Arial" w:cs="Arial"/>
          <w:sz w:val="20"/>
          <w:szCs w:val="20"/>
        </w:rPr>
      </w:pPr>
      <w:r w:rsidRPr="00310FE9">
        <w:rPr>
          <w:rFonts w:ascii="Arial" w:hAnsi="Arial" w:cs="Arial"/>
          <w:sz w:val="20"/>
          <w:szCs w:val="20"/>
        </w:rPr>
        <w:t>Ustrukturyzowana faktura elektroniczna (w przypadku wyboru tej formy dokumentu) winna  składać się z danych wymaganych przepisami Ustawy o podatku od towarów i usług oraz min. danych zawierających:</w:t>
      </w:r>
    </w:p>
    <w:p w14:paraId="73F2BF8B" w14:textId="77777777" w:rsidR="000A6A00" w:rsidRPr="00310FE9" w:rsidRDefault="000A6A00" w:rsidP="00975B77">
      <w:pPr>
        <w:pStyle w:val="Akapitzlist"/>
        <w:numPr>
          <w:ilvl w:val="0"/>
          <w:numId w:val="29"/>
        </w:numPr>
        <w:spacing w:before="120"/>
        <w:contextualSpacing/>
        <w:jc w:val="both"/>
        <w:rPr>
          <w:rFonts w:ascii="Arial" w:hAnsi="Arial" w:cs="Arial"/>
          <w:sz w:val="20"/>
          <w:szCs w:val="20"/>
        </w:rPr>
      </w:pPr>
      <w:r w:rsidRPr="00310FE9">
        <w:rPr>
          <w:rFonts w:ascii="Arial" w:hAnsi="Arial" w:cs="Arial"/>
          <w:sz w:val="20"/>
          <w:szCs w:val="20"/>
        </w:rPr>
        <w:t>informacje dotyczące odbiorcy płatności;</w:t>
      </w:r>
    </w:p>
    <w:p w14:paraId="42AB3B98" w14:textId="77777777" w:rsidR="000A6A00" w:rsidRPr="00310FE9" w:rsidRDefault="000A6A00" w:rsidP="00975B77">
      <w:pPr>
        <w:pStyle w:val="Akapitzlist"/>
        <w:numPr>
          <w:ilvl w:val="0"/>
          <w:numId w:val="29"/>
        </w:numPr>
        <w:spacing w:before="120"/>
        <w:contextualSpacing/>
        <w:jc w:val="both"/>
        <w:rPr>
          <w:rFonts w:ascii="Arial" w:hAnsi="Arial" w:cs="Arial"/>
          <w:sz w:val="20"/>
          <w:szCs w:val="20"/>
        </w:rPr>
      </w:pPr>
      <w:r w:rsidRPr="00310FE9">
        <w:rPr>
          <w:rFonts w:ascii="Arial" w:hAnsi="Arial" w:cs="Arial"/>
          <w:sz w:val="20"/>
          <w:szCs w:val="20"/>
        </w:rPr>
        <w:t>wskazanie umowy zamówienia publicznego.</w:t>
      </w:r>
    </w:p>
    <w:p w14:paraId="3E1A190D" w14:textId="77777777" w:rsidR="000A6A00" w:rsidRPr="00310FE9" w:rsidRDefault="000A6A00" w:rsidP="00975B77">
      <w:pPr>
        <w:numPr>
          <w:ilvl w:val="0"/>
          <w:numId w:val="26"/>
        </w:numPr>
        <w:suppressAutoHyphens w:val="0"/>
        <w:spacing w:before="120"/>
        <w:jc w:val="both"/>
        <w:rPr>
          <w:rFonts w:ascii="Arial" w:hAnsi="Arial" w:cs="Arial"/>
          <w:sz w:val="20"/>
          <w:szCs w:val="20"/>
        </w:rPr>
      </w:pPr>
      <w:r w:rsidRPr="00310FE9">
        <w:rPr>
          <w:rFonts w:ascii="Arial" w:hAnsi="Arial" w:cs="Arial"/>
          <w:sz w:val="20"/>
          <w:szCs w:val="20"/>
        </w:rPr>
        <w:t>Zamawiający informuje, że identyfikatorem PEPPOL/adresem PEF Zamawiającego, który pozwoli na złożenie ustrukturyzowanej faktury elektronicznej jest: NIP 5250005828.</w:t>
      </w:r>
    </w:p>
    <w:p w14:paraId="0A3FD19B" w14:textId="77777777" w:rsidR="000A6A00" w:rsidRPr="00310FE9" w:rsidRDefault="000A6A00" w:rsidP="00975B77">
      <w:pPr>
        <w:numPr>
          <w:ilvl w:val="0"/>
          <w:numId w:val="26"/>
        </w:numPr>
        <w:suppressAutoHyphens w:val="0"/>
        <w:spacing w:before="120"/>
        <w:ind w:left="357" w:hanging="357"/>
        <w:jc w:val="both"/>
        <w:rPr>
          <w:rFonts w:ascii="Arial" w:hAnsi="Arial" w:cs="Arial"/>
          <w:i/>
          <w:sz w:val="20"/>
          <w:szCs w:val="20"/>
        </w:rPr>
      </w:pPr>
      <w:r w:rsidRPr="00310FE9">
        <w:rPr>
          <w:rFonts w:ascii="Arial" w:hAnsi="Arial" w:cs="Arial"/>
          <w:sz w:val="20"/>
          <w:szCs w:val="20"/>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(D.U. 2019, poz. 118.).</w:t>
      </w:r>
    </w:p>
    <w:p w14:paraId="4D58DE88" w14:textId="77777777" w:rsidR="000A6A00" w:rsidRPr="00310FE9" w:rsidRDefault="000A6A00" w:rsidP="00975B77">
      <w:pPr>
        <w:numPr>
          <w:ilvl w:val="0"/>
          <w:numId w:val="26"/>
        </w:numPr>
        <w:suppressAutoHyphens w:val="0"/>
        <w:spacing w:before="120"/>
        <w:ind w:left="357" w:hanging="357"/>
        <w:jc w:val="both"/>
        <w:rPr>
          <w:rFonts w:ascii="Arial" w:hAnsi="Arial" w:cs="Arial"/>
          <w:i/>
          <w:sz w:val="20"/>
          <w:szCs w:val="20"/>
        </w:rPr>
      </w:pPr>
      <w:r w:rsidRPr="00310FE9">
        <w:rPr>
          <w:rFonts w:ascii="Arial" w:hAnsi="Arial" w:cs="Arial"/>
          <w:sz w:val="20"/>
          <w:szCs w:val="20"/>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655DDC39" w14:textId="77777777" w:rsidR="000A6A00" w:rsidRPr="00310FE9" w:rsidRDefault="000A6A00" w:rsidP="00975B77">
      <w:pPr>
        <w:jc w:val="both"/>
        <w:rPr>
          <w:rFonts w:ascii="Arial" w:hAnsi="Arial" w:cs="Arial"/>
          <w:sz w:val="20"/>
          <w:szCs w:val="20"/>
        </w:rPr>
      </w:pPr>
    </w:p>
    <w:p w14:paraId="5CD66839" w14:textId="77777777" w:rsidR="00E92A79" w:rsidRPr="00310FE9" w:rsidRDefault="00497EC3" w:rsidP="00975B77">
      <w:pPr>
        <w:jc w:val="center"/>
        <w:rPr>
          <w:rFonts w:ascii="Arial" w:hAnsi="Arial" w:cs="Arial"/>
          <w:b/>
          <w:bCs/>
          <w:sz w:val="20"/>
          <w:szCs w:val="20"/>
        </w:rPr>
      </w:pPr>
      <w:r w:rsidRPr="00310FE9">
        <w:rPr>
          <w:rFonts w:ascii="Arial" w:hAnsi="Arial" w:cs="Arial"/>
          <w:b/>
          <w:bCs/>
          <w:sz w:val="20"/>
          <w:szCs w:val="20"/>
        </w:rPr>
        <w:t xml:space="preserve">§ </w:t>
      </w:r>
      <w:r w:rsidR="000A6A00" w:rsidRPr="00310FE9">
        <w:rPr>
          <w:rFonts w:ascii="Arial" w:hAnsi="Arial" w:cs="Arial"/>
          <w:b/>
          <w:bCs/>
          <w:sz w:val="20"/>
          <w:szCs w:val="20"/>
        </w:rPr>
        <w:t>10</w:t>
      </w:r>
    </w:p>
    <w:p w14:paraId="286933AA" w14:textId="77777777" w:rsidR="00E92A79" w:rsidRPr="00310FE9" w:rsidRDefault="00E92A79" w:rsidP="00975B77">
      <w:pPr>
        <w:jc w:val="center"/>
        <w:rPr>
          <w:rFonts w:ascii="Arial" w:hAnsi="Arial" w:cs="Arial"/>
          <w:b/>
          <w:bCs/>
          <w:sz w:val="20"/>
          <w:szCs w:val="20"/>
        </w:rPr>
      </w:pPr>
      <w:r w:rsidRPr="00310FE9">
        <w:rPr>
          <w:rFonts w:ascii="Arial" w:hAnsi="Arial" w:cs="Arial"/>
          <w:b/>
          <w:bCs/>
          <w:sz w:val="20"/>
          <w:szCs w:val="20"/>
        </w:rPr>
        <w:t>Gwarancja i Rękojmia</w:t>
      </w:r>
    </w:p>
    <w:p w14:paraId="66EFDC3E" w14:textId="58786C63" w:rsidR="00E92A79" w:rsidRPr="00377916" w:rsidRDefault="00377916" w:rsidP="00A0090F">
      <w:pPr>
        <w:numPr>
          <w:ilvl w:val="0"/>
          <w:numId w:val="2"/>
        </w:numPr>
        <w:tabs>
          <w:tab w:val="clear" w:pos="720"/>
          <w:tab w:val="left" w:pos="284"/>
          <w:tab w:val="num" w:pos="426"/>
        </w:tabs>
        <w:ind w:left="284" w:hanging="284"/>
        <w:jc w:val="both"/>
        <w:rPr>
          <w:rFonts w:ascii="Arial" w:hAnsi="Arial" w:cs="Arial"/>
          <w:sz w:val="20"/>
          <w:szCs w:val="20"/>
        </w:rPr>
      </w:pPr>
      <w:r w:rsidRPr="00377916">
        <w:rPr>
          <w:rFonts w:ascii="Arial" w:hAnsi="Arial" w:cs="Arial"/>
          <w:sz w:val="20"/>
          <w:szCs w:val="20"/>
        </w:rPr>
        <w:t xml:space="preserve">Wykonawca udziela Zamawiającemu gwarancji przydatności do użycia na placebo </w:t>
      </w:r>
      <w:r w:rsidR="004F68FA" w:rsidRPr="008A1F39">
        <w:rPr>
          <w:rFonts w:ascii="Arial" w:hAnsi="Arial" w:cs="Arial"/>
          <w:sz w:val="20"/>
          <w:szCs w:val="20"/>
        </w:rPr>
        <w:t xml:space="preserve">na okres : </w:t>
      </w:r>
      <w:r w:rsidR="004F68FA" w:rsidRPr="008A1F39">
        <w:rPr>
          <w:rFonts w:ascii="Arial" w:hAnsi="Arial" w:cs="Arial"/>
          <w:color w:val="000000" w:themeColor="text1"/>
          <w:sz w:val="20"/>
          <w:szCs w:val="20"/>
        </w:rPr>
        <w:t>Pakiet 2: 34 miesięcy, Pakiet 4: 24 miesięcy</w:t>
      </w:r>
      <w:r w:rsidRPr="00377916">
        <w:rPr>
          <w:rFonts w:ascii="Arial" w:hAnsi="Arial" w:cs="Arial"/>
          <w:color w:val="000000" w:themeColor="text1"/>
          <w:sz w:val="20"/>
          <w:szCs w:val="20"/>
        </w:rPr>
        <w:t>, licząc</w:t>
      </w:r>
      <w:r w:rsidRPr="00377916">
        <w:rPr>
          <w:rFonts w:ascii="Arial" w:hAnsi="Arial" w:cs="Arial"/>
          <w:sz w:val="20"/>
          <w:szCs w:val="20"/>
        </w:rPr>
        <w:t xml:space="preserve"> od momentu dostarczenia</w:t>
      </w:r>
      <w:r w:rsidR="00DF001B" w:rsidRPr="00377916">
        <w:rPr>
          <w:rFonts w:ascii="Arial" w:hAnsi="Arial" w:cs="Arial"/>
          <w:sz w:val="20"/>
          <w:szCs w:val="20"/>
        </w:rPr>
        <w:t xml:space="preserve">. </w:t>
      </w:r>
    </w:p>
    <w:p w14:paraId="1AE12E69" w14:textId="77777777" w:rsidR="00E92A79" w:rsidRPr="00310FE9" w:rsidRDefault="00E92A79" w:rsidP="00A0090F">
      <w:pPr>
        <w:numPr>
          <w:ilvl w:val="0"/>
          <w:numId w:val="2"/>
        </w:numPr>
        <w:tabs>
          <w:tab w:val="clear" w:pos="720"/>
          <w:tab w:val="left" w:pos="284"/>
          <w:tab w:val="num" w:pos="426"/>
        </w:tabs>
        <w:ind w:left="284" w:hanging="284"/>
        <w:jc w:val="both"/>
        <w:rPr>
          <w:rFonts w:ascii="Arial" w:hAnsi="Arial" w:cs="Arial"/>
          <w:sz w:val="20"/>
          <w:szCs w:val="20"/>
        </w:rPr>
      </w:pPr>
      <w:r w:rsidRPr="00310FE9">
        <w:rPr>
          <w:rFonts w:ascii="Arial" w:hAnsi="Arial" w:cs="Arial"/>
          <w:sz w:val="20"/>
          <w:szCs w:val="20"/>
        </w:rPr>
        <w:t>Zamawiający może wykonywać uprawnienia z tytułu rękojmi niezależnie od uprawnień z tytułu gwarancji. Do uprawnień z tytuł</w:t>
      </w:r>
      <w:r w:rsidR="00497EC3" w:rsidRPr="00310FE9">
        <w:rPr>
          <w:rFonts w:ascii="Arial" w:hAnsi="Arial" w:cs="Arial"/>
          <w:sz w:val="20"/>
          <w:szCs w:val="20"/>
        </w:rPr>
        <w:t xml:space="preserve">u rękojmi stosuje się przepisy </w:t>
      </w:r>
      <w:r w:rsidR="004F681D" w:rsidRPr="00310FE9">
        <w:rPr>
          <w:rFonts w:ascii="Arial" w:hAnsi="Arial" w:cs="Arial"/>
          <w:sz w:val="20"/>
          <w:szCs w:val="20"/>
        </w:rPr>
        <w:t>Kodeksu cywilnego.</w:t>
      </w:r>
    </w:p>
    <w:p w14:paraId="4BBE3D99" w14:textId="77777777" w:rsidR="00FD31C0" w:rsidRPr="00310FE9" w:rsidRDefault="00FD31C0" w:rsidP="00975B77">
      <w:pPr>
        <w:tabs>
          <w:tab w:val="right" w:pos="9783"/>
        </w:tabs>
        <w:ind w:left="360"/>
        <w:jc w:val="both"/>
        <w:rPr>
          <w:rFonts w:ascii="Arial" w:hAnsi="Arial" w:cs="Arial"/>
          <w:sz w:val="20"/>
          <w:szCs w:val="20"/>
        </w:rPr>
      </w:pPr>
    </w:p>
    <w:p w14:paraId="5C4DED0C" w14:textId="77777777" w:rsidR="00FD31C0" w:rsidRPr="00310FE9" w:rsidRDefault="00FD31C0" w:rsidP="00975B77">
      <w:pPr>
        <w:tabs>
          <w:tab w:val="right" w:pos="9783"/>
        </w:tabs>
        <w:ind w:left="360"/>
        <w:jc w:val="center"/>
        <w:rPr>
          <w:rFonts w:ascii="Arial" w:hAnsi="Arial" w:cs="Arial"/>
          <w:b/>
          <w:bCs/>
          <w:sz w:val="20"/>
          <w:szCs w:val="20"/>
        </w:rPr>
      </w:pPr>
      <w:r w:rsidRPr="00310FE9">
        <w:rPr>
          <w:rFonts w:ascii="Arial" w:hAnsi="Arial" w:cs="Arial"/>
          <w:b/>
          <w:bCs/>
          <w:sz w:val="20"/>
          <w:szCs w:val="20"/>
        </w:rPr>
        <w:t>§ 1</w:t>
      </w:r>
      <w:r w:rsidR="000A6A00" w:rsidRPr="00310FE9">
        <w:rPr>
          <w:rFonts w:ascii="Arial" w:hAnsi="Arial" w:cs="Arial"/>
          <w:b/>
          <w:bCs/>
          <w:sz w:val="20"/>
          <w:szCs w:val="20"/>
        </w:rPr>
        <w:t>1</w:t>
      </w:r>
    </w:p>
    <w:p w14:paraId="348BD6BA" w14:textId="77777777" w:rsidR="002A3042" w:rsidRPr="00310FE9" w:rsidRDefault="00FD31C0" w:rsidP="00975B77">
      <w:pPr>
        <w:tabs>
          <w:tab w:val="right" w:pos="9783"/>
        </w:tabs>
        <w:ind w:left="360"/>
        <w:jc w:val="center"/>
        <w:rPr>
          <w:rFonts w:ascii="Arial" w:hAnsi="Arial" w:cs="Arial"/>
          <w:b/>
          <w:bCs/>
          <w:sz w:val="20"/>
          <w:szCs w:val="20"/>
        </w:rPr>
      </w:pPr>
      <w:r w:rsidRPr="00310FE9">
        <w:rPr>
          <w:rFonts w:ascii="Arial" w:hAnsi="Arial" w:cs="Arial"/>
          <w:b/>
          <w:bCs/>
          <w:sz w:val="20"/>
          <w:szCs w:val="20"/>
        </w:rPr>
        <w:t>Zachowanie poufności</w:t>
      </w:r>
    </w:p>
    <w:p w14:paraId="73B97097" w14:textId="77777777" w:rsidR="00A0090F" w:rsidRPr="00E82F3E" w:rsidRDefault="00A0090F" w:rsidP="00A0090F">
      <w:pPr>
        <w:pStyle w:val="Akapitzlist"/>
        <w:numPr>
          <w:ilvl w:val="0"/>
          <w:numId w:val="34"/>
        </w:numPr>
        <w:spacing w:line="276" w:lineRule="auto"/>
        <w:ind w:left="357" w:hanging="357"/>
        <w:contextualSpacing/>
        <w:jc w:val="both"/>
        <w:rPr>
          <w:rFonts w:ascii="Arial" w:hAnsi="Arial" w:cs="Arial"/>
          <w:sz w:val="20"/>
          <w:szCs w:val="20"/>
        </w:rPr>
      </w:pPr>
      <w:r w:rsidRPr="00E82F3E">
        <w:rPr>
          <w:rFonts w:ascii="Arial" w:hAnsi="Arial" w:cs="Arial"/>
          <w:sz w:val="20"/>
          <w:szCs w:val="20"/>
        </w:rPr>
        <w:t>Dla potrzeb niniejszej Umowy przez Informacje Poufne rozumiane będą: wszelkie informacje lub materiały przekazane Wykonawcy przez Zamawiającego związane z realizacją Umowy, w tym w formie ustnej, pisemnej lub utrwalonej w inny sposób (elektroniczny, dyskietka, twardy dysk itp.) z wyjątkiem tych, które w chwili ujawniania lub przekazywania Wykonawcy zostaną wyraźnie określone jako nie objęte poufnością. Ponadto przez Informację Poufne należy rozumieć również wszelkie informacje lub materiały, które Wykonawcy wytworzył lub opracował na potrzeby realizacji niniejszej umowy, a które zgodnie z § 7 przechodzą na własność Zamawiającego. W przypadku, kiedy przekazanie informacji następuje w sposób niedookreślony, co do ich poufności bądź nie, przyjmuje się, że są to Informacje Poufne.</w:t>
      </w:r>
    </w:p>
    <w:p w14:paraId="2C213496" w14:textId="77777777" w:rsidR="00A0090F" w:rsidRPr="00E82F3E" w:rsidRDefault="00A0090F" w:rsidP="00A0090F">
      <w:pPr>
        <w:pStyle w:val="Akapitzlist"/>
        <w:numPr>
          <w:ilvl w:val="0"/>
          <w:numId w:val="34"/>
        </w:numPr>
        <w:spacing w:line="276" w:lineRule="auto"/>
        <w:ind w:left="357" w:hanging="357"/>
        <w:contextualSpacing/>
        <w:jc w:val="both"/>
        <w:rPr>
          <w:rFonts w:ascii="Arial" w:hAnsi="Arial" w:cs="Arial"/>
          <w:sz w:val="20"/>
          <w:szCs w:val="20"/>
        </w:rPr>
      </w:pPr>
      <w:r w:rsidRPr="00E82F3E">
        <w:rPr>
          <w:rFonts w:ascii="Arial" w:hAnsi="Arial" w:cs="Arial"/>
          <w:sz w:val="20"/>
          <w:szCs w:val="20"/>
        </w:rPr>
        <w:t>Wykonawca ma prawo do korzystania z Informacji Poufnych tylko w zakresie związanym z realizacją Umowy.</w:t>
      </w:r>
    </w:p>
    <w:p w14:paraId="10EB2F58" w14:textId="77777777" w:rsidR="00A0090F" w:rsidRPr="00E82F3E" w:rsidRDefault="00A0090F" w:rsidP="00A0090F">
      <w:pPr>
        <w:pStyle w:val="Akapitzlist"/>
        <w:numPr>
          <w:ilvl w:val="0"/>
          <w:numId w:val="34"/>
        </w:numPr>
        <w:spacing w:line="276" w:lineRule="auto"/>
        <w:ind w:left="357" w:hanging="357"/>
        <w:contextualSpacing/>
        <w:jc w:val="both"/>
        <w:rPr>
          <w:rFonts w:ascii="Arial" w:hAnsi="Arial" w:cs="Arial"/>
          <w:sz w:val="20"/>
          <w:szCs w:val="20"/>
        </w:rPr>
      </w:pPr>
      <w:r w:rsidRPr="00E82F3E">
        <w:rPr>
          <w:rFonts w:ascii="Arial" w:hAnsi="Arial" w:cs="Arial"/>
          <w:sz w:val="20"/>
          <w:szCs w:val="20"/>
        </w:rPr>
        <w:t>Jako Informacje Poufne nie będą traktowane informacje, które:</w:t>
      </w:r>
    </w:p>
    <w:p w14:paraId="2983F612" w14:textId="77777777" w:rsidR="00A0090F" w:rsidRPr="00E82F3E" w:rsidRDefault="00A0090F" w:rsidP="00A0090F">
      <w:pPr>
        <w:pStyle w:val="Akapitzlist"/>
        <w:numPr>
          <w:ilvl w:val="0"/>
          <w:numId w:val="35"/>
        </w:numPr>
        <w:spacing w:line="276" w:lineRule="auto"/>
        <w:contextualSpacing/>
        <w:jc w:val="both"/>
        <w:rPr>
          <w:rFonts w:ascii="Arial" w:hAnsi="Arial" w:cs="Arial"/>
          <w:sz w:val="20"/>
          <w:szCs w:val="20"/>
        </w:rPr>
      </w:pPr>
      <w:r w:rsidRPr="00E82F3E">
        <w:rPr>
          <w:rFonts w:ascii="Arial" w:hAnsi="Arial" w:cs="Arial"/>
          <w:sz w:val="20"/>
          <w:szCs w:val="20"/>
        </w:rPr>
        <w:t xml:space="preserve">zostały upublicznione w inny sposób niż w wyniku naruszenia postanowień niniejszej Umowy, w szczególności przez ich upublicznienie lub przekazanie osobom trzecim przez Zamawiającego, lub  </w:t>
      </w:r>
    </w:p>
    <w:p w14:paraId="4683E5BC" w14:textId="77777777" w:rsidR="00A0090F" w:rsidRPr="00E82F3E" w:rsidRDefault="00A0090F" w:rsidP="00A0090F">
      <w:pPr>
        <w:pStyle w:val="Akapitzlist"/>
        <w:numPr>
          <w:ilvl w:val="0"/>
          <w:numId w:val="35"/>
        </w:numPr>
        <w:spacing w:line="276" w:lineRule="auto"/>
        <w:contextualSpacing/>
        <w:jc w:val="both"/>
        <w:rPr>
          <w:rFonts w:ascii="Arial" w:hAnsi="Arial" w:cs="Arial"/>
          <w:sz w:val="20"/>
          <w:szCs w:val="20"/>
        </w:rPr>
      </w:pPr>
      <w:r w:rsidRPr="00E82F3E">
        <w:rPr>
          <w:rFonts w:ascii="Arial" w:hAnsi="Arial" w:cs="Arial"/>
          <w:sz w:val="20"/>
          <w:szCs w:val="20"/>
        </w:rPr>
        <w:t>przed ujawnieniem na podstawie postanowień niniejszej Umowy były znane Wykonawcy,</w:t>
      </w:r>
    </w:p>
    <w:p w14:paraId="4D1124EE" w14:textId="77777777" w:rsidR="00A0090F" w:rsidRPr="00E82F3E" w:rsidRDefault="00A0090F" w:rsidP="00A0090F">
      <w:pPr>
        <w:spacing w:line="276" w:lineRule="auto"/>
        <w:ind w:left="360"/>
        <w:jc w:val="both"/>
        <w:rPr>
          <w:rFonts w:ascii="Arial" w:hAnsi="Arial" w:cs="Arial"/>
          <w:sz w:val="20"/>
          <w:szCs w:val="20"/>
        </w:rPr>
      </w:pPr>
      <w:r w:rsidRPr="00E82F3E">
        <w:rPr>
          <w:rFonts w:ascii="Arial" w:hAnsi="Arial" w:cs="Arial"/>
          <w:sz w:val="20"/>
          <w:szCs w:val="20"/>
        </w:rPr>
        <w:t>- przy czym ciężar dowodu, że zaistniała którakolwiek z wyżej wymienionych okoliczności spoczywa na Wykonawcy.</w:t>
      </w:r>
    </w:p>
    <w:p w14:paraId="25C28AD1" w14:textId="77777777" w:rsidR="00A0090F" w:rsidRPr="00E82F3E" w:rsidRDefault="00A0090F" w:rsidP="00A0090F">
      <w:pPr>
        <w:pStyle w:val="Akapitzlist"/>
        <w:numPr>
          <w:ilvl w:val="0"/>
          <w:numId w:val="34"/>
        </w:numPr>
        <w:spacing w:line="276" w:lineRule="auto"/>
        <w:ind w:left="357" w:hanging="357"/>
        <w:contextualSpacing/>
        <w:jc w:val="both"/>
        <w:rPr>
          <w:rFonts w:ascii="Arial" w:hAnsi="Arial" w:cs="Arial"/>
          <w:sz w:val="20"/>
          <w:szCs w:val="20"/>
        </w:rPr>
      </w:pPr>
      <w:r w:rsidRPr="00E82F3E">
        <w:rPr>
          <w:rFonts w:ascii="Arial" w:hAnsi="Arial" w:cs="Arial"/>
          <w:sz w:val="20"/>
          <w:szCs w:val="20"/>
        </w:rPr>
        <w:t>Wykonawca utrzyma Informacje Poufne otrzymane od Zamawiającego w tajemnicy i nie ujawni ich żadnemu podmiotowi i nie użyje takich informacji dla jakiegokolwiek celu innego niż określony w niniejszej Umowie. Z tym zastrzeżeniem, iż możliwe jest ujawnienie Informacji Poufnych przez Wykonawcę:</w:t>
      </w:r>
    </w:p>
    <w:p w14:paraId="33542AED" w14:textId="77777777" w:rsidR="00A0090F" w:rsidRPr="00E82F3E" w:rsidRDefault="00A0090F" w:rsidP="00A0090F">
      <w:pPr>
        <w:pStyle w:val="Akapitzlist"/>
        <w:numPr>
          <w:ilvl w:val="0"/>
          <w:numId w:val="36"/>
        </w:numPr>
        <w:spacing w:line="276" w:lineRule="auto"/>
        <w:contextualSpacing/>
        <w:jc w:val="both"/>
        <w:rPr>
          <w:rFonts w:ascii="Arial" w:hAnsi="Arial" w:cs="Arial"/>
          <w:sz w:val="20"/>
          <w:szCs w:val="20"/>
        </w:rPr>
      </w:pPr>
      <w:r w:rsidRPr="00E82F3E">
        <w:rPr>
          <w:rFonts w:ascii="Arial" w:hAnsi="Arial" w:cs="Arial"/>
          <w:sz w:val="20"/>
          <w:szCs w:val="20"/>
        </w:rPr>
        <w:t>pracownikom Wykonawcy i to jedynie w przypadku, jeżeli jest to niezbędne do właściwego osiągniecia celu niniejszej Umowy</w:t>
      </w:r>
    </w:p>
    <w:p w14:paraId="3EFF8603" w14:textId="77777777" w:rsidR="00A0090F" w:rsidRPr="00E82F3E" w:rsidRDefault="00A0090F" w:rsidP="00A0090F">
      <w:pPr>
        <w:pStyle w:val="Akapitzlist"/>
        <w:numPr>
          <w:ilvl w:val="0"/>
          <w:numId w:val="36"/>
        </w:numPr>
        <w:spacing w:line="276" w:lineRule="auto"/>
        <w:contextualSpacing/>
        <w:jc w:val="both"/>
        <w:rPr>
          <w:rFonts w:ascii="Arial" w:hAnsi="Arial" w:cs="Arial"/>
          <w:sz w:val="20"/>
          <w:szCs w:val="20"/>
        </w:rPr>
      </w:pPr>
      <w:r w:rsidRPr="00E82F3E">
        <w:rPr>
          <w:rFonts w:ascii="Arial" w:hAnsi="Arial" w:cs="Arial"/>
          <w:sz w:val="20"/>
          <w:szCs w:val="20"/>
        </w:rPr>
        <w:t>współpracownikom/wykonawcom/zleceniobiorcom Wykonawcy i to jedynie w przypadku, jeżeli jest to niezbędne do właściwego wykonywania przez nich usług na rzecz Zamawiającego,</w:t>
      </w:r>
    </w:p>
    <w:p w14:paraId="6BC4F89B" w14:textId="77777777" w:rsidR="00A0090F" w:rsidRPr="00E82F3E" w:rsidRDefault="00A0090F" w:rsidP="00A0090F">
      <w:pPr>
        <w:spacing w:line="276" w:lineRule="auto"/>
        <w:ind w:left="360"/>
        <w:jc w:val="both"/>
        <w:rPr>
          <w:rFonts w:ascii="Arial" w:hAnsi="Arial" w:cs="Arial"/>
          <w:sz w:val="20"/>
          <w:szCs w:val="20"/>
        </w:rPr>
      </w:pPr>
      <w:r w:rsidRPr="00E82F3E">
        <w:rPr>
          <w:rFonts w:ascii="Arial" w:hAnsi="Arial" w:cs="Arial"/>
          <w:sz w:val="20"/>
          <w:szCs w:val="20"/>
        </w:rPr>
        <w:t>- pod warunkiem, że podmioty takie zostaną poinformowane o obowiązkach wynikających z niniejszej Umowy i zobowiązały się do zachowania w poufności Informacji przynajmniej w takim zakresie jak określono w niniejszej Umowie.</w:t>
      </w:r>
    </w:p>
    <w:p w14:paraId="7E823223" w14:textId="77777777" w:rsidR="00A0090F" w:rsidRPr="00E82F3E" w:rsidRDefault="00A0090F" w:rsidP="00A0090F">
      <w:pPr>
        <w:pStyle w:val="Akapitzlist"/>
        <w:numPr>
          <w:ilvl w:val="0"/>
          <w:numId w:val="34"/>
        </w:numPr>
        <w:spacing w:line="276" w:lineRule="auto"/>
        <w:ind w:left="357" w:hanging="357"/>
        <w:contextualSpacing/>
        <w:jc w:val="both"/>
        <w:rPr>
          <w:rFonts w:ascii="Arial" w:hAnsi="Arial" w:cs="Arial"/>
          <w:sz w:val="20"/>
          <w:szCs w:val="20"/>
        </w:rPr>
      </w:pPr>
      <w:r w:rsidRPr="00E82F3E">
        <w:rPr>
          <w:rFonts w:ascii="Arial" w:hAnsi="Arial" w:cs="Arial"/>
          <w:sz w:val="20"/>
          <w:szCs w:val="20"/>
        </w:rPr>
        <w:t>Wykonawca może ujawnić Informacje Poufne bez zgody Zamawiającego tylko w takim zakresie, w jakim wynika to z żądania sądu lub innego uprawnionego organu, pod warunkiem wykazania, że ujawnienie takie jest obowiązkowe i zgodne z przepisami prawa. Wykonawca niezwłocznie zawiadomi o tym fakcie Zamawiającego, w miarę możliwości przed zastosowaniem się do takiego żądania.</w:t>
      </w:r>
    </w:p>
    <w:p w14:paraId="63CA7534" w14:textId="77777777" w:rsidR="00A0090F" w:rsidRPr="00E82F3E" w:rsidRDefault="00A0090F" w:rsidP="00A0090F">
      <w:pPr>
        <w:pStyle w:val="Akapitzlist"/>
        <w:numPr>
          <w:ilvl w:val="0"/>
          <w:numId w:val="34"/>
        </w:numPr>
        <w:spacing w:line="276" w:lineRule="auto"/>
        <w:ind w:left="357" w:hanging="357"/>
        <w:contextualSpacing/>
        <w:jc w:val="both"/>
        <w:rPr>
          <w:rFonts w:ascii="Arial" w:hAnsi="Arial" w:cs="Arial"/>
          <w:sz w:val="20"/>
          <w:szCs w:val="20"/>
        </w:rPr>
      </w:pPr>
      <w:r w:rsidRPr="00E82F3E">
        <w:rPr>
          <w:rFonts w:ascii="Arial" w:hAnsi="Arial" w:cs="Arial"/>
          <w:sz w:val="20"/>
          <w:szCs w:val="20"/>
        </w:rPr>
        <w:t>Wykonawca ponosi pełną odpowiedzialność kontraktową i deliktową wobec Zamawiającego, także za szkody wyrządzone przez osoby trzecie, którym powierzył Informacje Poufne, bez względu na brak winy w ich wyborze oraz powierzenie czynności podmiotom, które w zakresie swej działalności zawodowej trudnią się wykonywaniem takich czynności. Wykonawca ponosi odpowiedzialność za osoby i podmioty, o których mowa w zdaniu poprzednim jak za działania i zaniechania własne.</w:t>
      </w:r>
    </w:p>
    <w:p w14:paraId="68FF3BE8" w14:textId="77777777" w:rsidR="00A0090F" w:rsidRPr="00E82F3E" w:rsidRDefault="00A0090F" w:rsidP="00A0090F">
      <w:pPr>
        <w:pStyle w:val="Akapitzlist"/>
        <w:numPr>
          <w:ilvl w:val="0"/>
          <w:numId w:val="34"/>
        </w:numPr>
        <w:spacing w:line="276" w:lineRule="auto"/>
        <w:ind w:left="357" w:hanging="357"/>
        <w:contextualSpacing/>
        <w:jc w:val="both"/>
        <w:rPr>
          <w:rFonts w:ascii="Arial" w:hAnsi="Arial" w:cs="Arial"/>
          <w:sz w:val="20"/>
          <w:szCs w:val="20"/>
        </w:rPr>
      </w:pPr>
      <w:r w:rsidRPr="00E82F3E">
        <w:rPr>
          <w:rFonts w:ascii="Arial" w:hAnsi="Arial" w:cs="Arial"/>
          <w:sz w:val="20"/>
          <w:szCs w:val="20"/>
        </w:rPr>
        <w:t>Jeżeli Zamawiający nie postanowi inaczej na piśmie, wszelkie Informacje Poufne, łącznie z ich kopiami, pozostaną własnością Zamawiającego i na pisemne żądanie Zamawiającego zostaną najpóźniej w dniu wygaśnięcia lub rozwiązania niniejszej Umowy zniszczone. Na każde żądanie Wykonawca ma obowiązek przedstawić w terminie 7 dni pisemny protokół potwierdzający fakt zniszczenia Informacji Poufnych.</w:t>
      </w:r>
    </w:p>
    <w:p w14:paraId="22AA2254" w14:textId="77777777" w:rsidR="00A0090F" w:rsidRPr="00E82F3E" w:rsidRDefault="00A0090F" w:rsidP="00A0090F">
      <w:pPr>
        <w:pStyle w:val="Akapitzlist"/>
        <w:numPr>
          <w:ilvl w:val="0"/>
          <w:numId w:val="34"/>
        </w:numPr>
        <w:spacing w:line="276" w:lineRule="auto"/>
        <w:ind w:left="357" w:hanging="357"/>
        <w:contextualSpacing/>
        <w:jc w:val="both"/>
        <w:rPr>
          <w:rFonts w:ascii="Arial" w:hAnsi="Arial" w:cs="Arial"/>
          <w:sz w:val="20"/>
          <w:szCs w:val="20"/>
        </w:rPr>
      </w:pPr>
      <w:r w:rsidRPr="00E82F3E">
        <w:rPr>
          <w:rFonts w:ascii="Arial" w:hAnsi="Arial" w:cs="Arial"/>
          <w:sz w:val="20"/>
          <w:szCs w:val="20"/>
        </w:rPr>
        <w:t>Strony ustalają, że Zamawiający może w każdym czasie zażądać zwrotu jakichkolwiek lub wszelkich ujawnionych Informacji Poufnych, wraz z odpowiednimi nośnikami oraz zakazać ich dalszego wykorzystywania.</w:t>
      </w:r>
    </w:p>
    <w:p w14:paraId="73F3AB55" w14:textId="77777777" w:rsidR="00A0090F" w:rsidRPr="00E82F3E" w:rsidRDefault="00A0090F" w:rsidP="00A0090F">
      <w:pPr>
        <w:pStyle w:val="Akapitzlist"/>
        <w:numPr>
          <w:ilvl w:val="0"/>
          <w:numId w:val="34"/>
        </w:numPr>
        <w:spacing w:line="276" w:lineRule="auto"/>
        <w:ind w:left="357" w:hanging="357"/>
        <w:contextualSpacing/>
        <w:jc w:val="both"/>
        <w:rPr>
          <w:rFonts w:ascii="Arial" w:hAnsi="Arial" w:cs="Arial"/>
          <w:sz w:val="20"/>
          <w:szCs w:val="20"/>
        </w:rPr>
      </w:pPr>
      <w:r w:rsidRPr="00E82F3E">
        <w:rPr>
          <w:rFonts w:ascii="Arial" w:hAnsi="Arial" w:cs="Arial"/>
          <w:sz w:val="20"/>
          <w:szCs w:val="20"/>
        </w:rPr>
        <w:t>W przypadku naruszenia przez Wykonawcę jakichkolwiek zobowiązań wynikających z niniejszej Umowy, Zamawiający będzie miała prawo do żądania natychmiastowego zaniechania naruszenia i usunięcia jego skutków. Wezwanie do zaniechania naruszeń i usunięcia jego skutków winno być wysłane Wykonawcy w formie pisemnej i zawierać będzie termin do wykonania wezwania.</w:t>
      </w:r>
    </w:p>
    <w:p w14:paraId="6600CC45" w14:textId="77777777" w:rsidR="00A0090F" w:rsidRPr="00E82F3E" w:rsidRDefault="00A0090F" w:rsidP="00A0090F">
      <w:pPr>
        <w:pStyle w:val="Akapitzlist"/>
        <w:numPr>
          <w:ilvl w:val="0"/>
          <w:numId w:val="34"/>
        </w:numPr>
        <w:spacing w:line="276" w:lineRule="auto"/>
        <w:ind w:left="357" w:hanging="357"/>
        <w:contextualSpacing/>
        <w:jc w:val="both"/>
        <w:rPr>
          <w:rFonts w:ascii="Arial" w:hAnsi="Arial" w:cs="Arial"/>
          <w:sz w:val="20"/>
          <w:szCs w:val="20"/>
        </w:rPr>
      </w:pPr>
      <w:r w:rsidRPr="00E82F3E">
        <w:rPr>
          <w:rFonts w:ascii="Arial" w:hAnsi="Arial" w:cs="Arial"/>
          <w:sz w:val="20"/>
          <w:szCs w:val="20"/>
        </w:rPr>
        <w:t>W każdym przypadku naruszenia przez Wykonawcę postanowień niniejszej Umowy, Zamawiający jest uprawniony do dochodzenia od Wykonawcy wszelkich przepisanych prawem roszczeń w celu ochrony swych praw, w szczególności w razie ujawnienia osobie trzeciej Informacji Poufnych, które naraziłoby Zamawiającego na szkodę majątkową lub niemajątkową, Wykonawca zobowiązuje się, na zasadach ogólnych, do pokrycia szkód powstałych po stronie Zamawiającego w wyniku tego naruszenia lub ujawnienia.</w:t>
      </w:r>
    </w:p>
    <w:p w14:paraId="47A95E97" w14:textId="77777777" w:rsidR="00A0090F" w:rsidRPr="00E82F3E" w:rsidRDefault="00A0090F" w:rsidP="00A0090F">
      <w:pPr>
        <w:pStyle w:val="Akapitzlist"/>
        <w:numPr>
          <w:ilvl w:val="0"/>
          <w:numId w:val="34"/>
        </w:numPr>
        <w:spacing w:line="276" w:lineRule="auto"/>
        <w:ind w:left="357" w:hanging="357"/>
        <w:contextualSpacing/>
        <w:jc w:val="both"/>
        <w:rPr>
          <w:rFonts w:ascii="Arial" w:hAnsi="Arial" w:cs="Arial"/>
          <w:sz w:val="20"/>
          <w:szCs w:val="20"/>
        </w:rPr>
      </w:pPr>
      <w:r w:rsidRPr="00E82F3E">
        <w:rPr>
          <w:rFonts w:ascii="Arial" w:hAnsi="Arial" w:cs="Arial"/>
          <w:sz w:val="20"/>
          <w:szCs w:val="20"/>
        </w:rPr>
        <w:t>Niezależnie od uprawnień określonych w ust. 9 i 10, Zamawiający jest uprawnienia do naliczenia i dochodzenia od Wykonawcy kary umownej w wysokości 50 000 zł za każdy przypadek naruszenia obowiązków wynikających z niniejszego paragrafu.</w:t>
      </w:r>
    </w:p>
    <w:p w14:paraId="479E936F" w14:textId="77777777" w:rsidR="00A0090F" w:rsidRPr="00E82F3E" w:rsidRDefault="00A0090F" w:rsidP="00A0090F">
      <w:pPr>
        <w:pStyle w:val="Akapitzlist"/>
        <w:numPr>
          <w:ilvl w:val="0"/>
          <w:numId w:val="34"/>
        </w:numPr>
        <w:spacing w:line="276" w:lineRule="auto"/>
        <w:ind w:left="357" w:hanging="357"/>
        <w:contextualSpacing/>
        <w:jc w:val="both"/>
        <w:rPr>
          <w:rFonts w:ascii="Arial" w:hAnsi="Arial" w:cs="Arial"/>
          <w:sz w:val="20"/>
          <w:szCs w:val="20"/>
        </w:rPr>
      </w:pPr>
      <w:r w:rsidRPr="00E82F3E">
        <w:rPr>
          <w:rFonts w:ascii="Arial" w:hAnsi="Arial" w:cs="Arial"/>
          <w:sz w:val="20"/>
          <w:szCs w:val="20"/>
        </w:rPr>
        <w:t>Zamawiający przysługuje prawo do dochodzenia odszkodowania uzupełniającego na zasadach ogólnych określonych w kodeksie cywilnym, gdy wartość kary umownej, o której mowa w ust. 11, jest niższa niż wartość powstałej szkody lub gdy szkoda nie wynika z powyższego zakresu.</w:t>
      </w:r>
    </w:p>
    <w:p w14:paraId="298AD53A" w14:textId="77777777" w:rsidR="00A0090F" w:rsidRPr="00E82F3E" w:rsidRDefault="00A0090F" w:rsidP="00A0090F">
      <w:pPr>
        <w:pStyle w:val="Akapitzlist"/>
        <w:numPr>
          <w:ilvl w:val="0"/>
          <w:numId w:val="34"/>
        </w:numPr>
        <w:spacing w:line="276" w:lineRule="auto"/>
        <w:ind w:left="357" w:hanging="357"/>
        <w:contextualSpacing/>
        <w:jc w:val="both"/>
        <w:rPr>
          <w:rFonts w:ascii="Arial" w:hAnsi="Arial" w:cs="Arial"/>
          <w:sz w:val="20"/>
          <w:szCs w:val="20"/>
        </w:rPr>
      </w:pPr>
      <w:r w:rsidRPr="00E82F3E">
        <w:rPr>
          <w:rFonts w:ascii="Arial" w:hAnsi="Arial" w:cs="Arial"/>
          <w:sz w:val="20"/>
          <w:szCs w:val="20"/>
        </w:rPr>
        <w:t>Obowiązek zachowania poufności wchodzi w życie w dniu zawarcia Umowa i będzie obowiązywał przez okres 10 lat, licząc od daty jej zawarcia. Rozwiązanie, wygaśnięcie, wypowiedzenie lub odstąpienie od Umowy nie powoduje uchylenia obowiązku Wykonawcy, o którym mowa w niniejszym paragrafie, w tym zakresie obowiązku zapłaty kary umownej.</w:t>
      </w:r>
    </w:p>
    <w:p w14:paraId="4E22EBFC" w14:textId="77777777" w:rsidR="00A0090F" w:rsidRDefault="00A0090F" w:rsidP="00975B77">
      <w:pPr>
        <w:jc w:val="center"/>
        <w:rPr>
          <w:rFonts w:ascii="Arial" w:hAnsi="Arial" w:cs="Arial"/>
          <w:sz w:val="20"/>
          <w:szCs w:val="20"/>
        </w:rPr>
      </w:pPr>
    </w:p>
    <w:p w14:paraId="2CC3FB30" w14:textId="77777777" w:rsidR="00A0090F" w:rsidRDefault="00A0090F" w:rsidP="00975B77">
      <w:pPr>
        <w:jc w:val="center"/>
        <w:rPr>
          <w:rFonts w:ascii="Arial" w:hAnsi="Arial" w:cs="Arial"/>
          <w:sz w:val="20"/>
          <w:szCs w:val="20"/>
        </w:rPr>
      </w:pPr>
    </w:p>
    <w:p w14:paraId="758835B4" w14:textId="77777777" w:rsidR="00497EC3" w:rsidRPr="00310FE9" w:rsidRDefault="00497EC3" w:rsidP="00975B77">
      <w:pPr>
        <w:jc w:val="center"/>
        <w:rPr>
          <w:rFonts w:ascii="Arial" w:hAnsi="Arial" w:cs="Arial"/>
          <w:b/>
          <w:bCs/>
          <w:sz w:val="20"/>
          <w:szCs w:val="20"/>
        </w:rPr>
      </w:pPr>
      <w:r w:rsidRPr="00310FE9">
        <w:rPr>
          <w:rFonts w:ascii="Arial" w:hAnsi="Arial" w:cs="Arial"/>
          <w:b/>
          <w:bCs/>
          <w:sz w:val="20"/>
          <w:szCs w:val="20"/>
        </w:rPr>
        <w:t xml:space="preserve">§ </w:t>
      </w:r>
      <w:r w:rsidR="002303D5" w:rsidRPr="00310FE9">
        <w:rPr>
          <w:rFonts w:ascii="Arial" w:hAnsi="Arial" w:cs="Arial"/>
          <w:b/>
          <w:bCs/>
          <w:sz w:val="20"/>
          <w:szCs w:val="20"/>
        </w:rPr>
        <w:t>1</w:t>
      </w:r>
      <w:r w:rsidR="00AB432C">
        <w:rPr>
          <w:rFonts w:ascii="Arial" w:hAnsi="Arial" w:cs="Arial"/>
          <w:b/>
          <w:bCs/>
          <w:sz w:val="20"/>
          <w:szCs w:val="20"/>
        </w:rPr>
        <w:t>2</w:t>
      </w:r>
    </w:p>
    <w:p w14:paraId="05812F5C" w14:textId="77777777" w:rsidR="00E92A79" w:rsidRPr="00310FE9" w:rsidRDefault="00E92A79" w:rsidP="00975B77">
      <w:pPr>
        <w:jc w:val="center"/>
        <w:rPr>
          <w:rFonts w:ascii="Arial" w:hAnsi="Arial" w:cs="Arial"/>
          <w:b/>
          <w:bCs/>
          <w:sz w:val="20"/>
          <w:szCs w:val="20"/>
        </w:rPr>
      </w:pPr>
      <w:r w:rsidRPr="00310FE9">
        <w:rPr>
          <w:rFonts w:ascii="Arial" w:hAnsi="Arial" w:cs="Arial"/>
          <w:b/>
          <w:bCs/>
          <w:sz w:val="20"/>
          <w:szCs w:val="20"/>
        </w:rPr>
        <w:t xml:space="preserve">Kary umowne </w:t>
      </w:r>
    </w:p>
    <w:p w14:paraId="48027E5D" w14:textId="77777777" w:rsidR="000A6A00" w:rsidRPr="00310FE9" w:rsidRDefault="000A6A00" w:rsidP="00975B77">
      <w:pPr>
        <w:numPr>
          <w:ilvl w:val="0"/>
          <w:numId w:val="31"/>
        </w:numPr>
        <w:suppressAutoHyphens w:val="0"/>
        <w:spacing w:before="120"/>
        <w:ind w:left="357" w:hanging="357"/>
        <w:jc w:val="both"/>
        <w:rPr>
          <w:rFonts w:ascii="Arial" w:hAnsi="Arial" w:cs="Arial"/>
          <w:sz w:val="20"/>
          <w:szCs w:val="20"/>
        </w:rPr>
      </w:pPr>
      <w:r w:rsidRPr="00310FE9">
        <w:rPr>
          <w:rFonts w:ascii="Arial" w:hAnsi="Arial" w:cs="Arial"/>
          <w:sz w:val="20"/>
          <w:szCs w:val="20"/>
        </w:rPr>
        <w:t>W przypadku niewykonania lub nienależytego wykonania umowy Zamawiający ma prawo do naliczenia następujących kar umownych:</w:t>
      </w:r>
    </w:p>
    <w:p w14:paraId="22B69A7E" w14:textId="77777777" w:rsidR="000A6A00" w:rsidRPr="00310FE9" w:rsidRDefault="000A6A00" w:rsidP="00975B77">
      <w:pPr>
        <w:numPr>
          <w:ilvl w:val="0"/>
          <w:numId w:val="30"/>
        </w:numPr>
        <w:suppressAutoHyphens w:val="0"/>
        <w:ind w:left="720"/>
        <w:jc w:val="both"/>
        <w:rPr>
          <w:rFonts w:ascii="Arial" w:hAnsi="Arial" w:cs="Arial"/>
          <w:sz w:val="20"/>
          <w:szCs w:val="20"/>
        </w:rPr>
      </w:pPr>
      <w:r w:rsidRPr="00310FE9">
        <w:rPr>
          <w:rFonts w:ascii="Arial" w:hAnsi="Arial" w:cs="Arial"/>
          <w:sz w:val="20"/>
          <w:szCs w:val="20"/>
        </w:rPr>
        <w:t>za nieterminow</w:t>
      </w:r>
      <w:r w:rsidR="00D75181" w:rsidRPr="00310FE9">
        <w:rPr>
          <w:rFonts w:ascii="Arial" w:hAnsi="Arial" w:cs="Arial"/>
          <w:sz w:val="20"/>
          <w:szCs w:val="20"/>
        </w:rPr>
        <w:t xml:space="preserve">ą realizację przedmiotu umowy w zakresie danej transzy </w:t>
      </w:r>
      <w:r w:rsidRPr="00310FE9">
        <w:rPr>
          <w:rFonts w:ascii="Arial" w:hAnsi="Arial" w:cs="Arial"/>
          <w:sz w:val="20"/>
          <w:szCs w:val="20"/>
        </w:rPr>
        <w:t>w wysokości 0,</w:t>
      </w:r>
      <w:r w:rsidR="00D75181" w:rsidRPr="00310FE9">
        <w:rPr>
          <w:rFonts w:ascii="Arial" w:hAnsi="Arial" w:cs="Arial"/>
          <w:sz w:val="20"/>
          <w:szCs w:val="20"/>
        </w:rPr>
        <w:t>1</w:t>
      </w:r>
      <w:r w:rsidRPr="00310FE9">
        <w:rPr>
          <w:rFonts w:ascii="Arial" w:hAnsi="Arial" w:cs="Arial"/>
          <w:sz w:val="20"/>
          <w:szCs w:val="20"/>
        </w:rPr>
        <w:t xml:space="preserve">% wartości brutto przedmiotu umowy określonej w § </w:t>
      </w:r>
      <w:r w:rsidR="00D75181" w:rsidRPr="00310FE9">
        <w:rPr>
          <w:rFonts w:ascii="Arial" w:hAnsi="Arial" w:cs="Arial"/>
          <w:sz w:val="20"/>
          <w:szCs w:val="20"/>
        </w:rPr>
        <w:t>8</w:t>
      </w:r>
      <w:r w:rsidRPr="00310FE9">
        <w:rPr>
          <w:rFonts w:ascii="Arial" w:hAnsi="Arial" w:cs="Arial"/>
          <w:sz w:val="20"/>
          <w:szCs w:val="20"/>
        </w:rPr>
        <w:t xml:space="preserve"> ust. 1, za każdy rozpoczęty dzień zwłoki;</w:t>
      </w:r>
    </w:p>
    <w:p w14:paraId="52518C0B" w14:textId="133E4FA9" w:rsidR="000A6A00" w:rsidRPr="00F72A04" w:rsidRDefault="00F72A04" w:rsidP="00975B77">
      <w:pPr>
        <w:numPr>
          <w:ilvl w:val="0"/>
          <w:numId w:val="30"/>
        </w:numPr>
        <w:suppressAutoHyphens w:val="0"/>
        <w:ind w:left="720"/>
        <w:jc w:val="both"/>
        <w:rPr>
          <w:rFonts w:ascii="Arial" w:hAnsi="Arial" w:cs="Arial"/>
          <w:sz w:val="20"/>
          <w:szCs w:val="20"/>
        </w:rPr>
      </w:pPr>
      <w:r w:rsidRPr="00F72A04">
        <w:rPr>
          <w:rFonts w:ascii="Arial" w:hAnsi="Arial" w:cs="Arial"/>
          <w:sz w:val="20"/>
          <w:szCs w:val="20"/>
        </w:rPr>
        <w:t>za opóźnienie w postępowaniu reklamacyjnym, o którym mowa w § 5 ust. 1 w wysokości 0,1% wartości brutto kwestionowanego przedmiotu umowy, za każdy rozpoczęty dzień zwłoki</w:t>
      </w:r>
      <w:r w:rsidR="000A6A00" w:rsidRPr="00F72A04">
        <w:rPr>
          <w:rFonts w:ascii="Arial" w:hAnsi="Arial" w:cs="Arial"/>
          <w:sz w:val="20"/>
          <w:szCs w:val="20"/>
        </w:rPr>
        <w:t>;</w:t>
      </w:r>
    </w:p>
    <w:p w14:paraId="1D766BA6" w14:textId="77777777" w:rsidR="000A6A00" w:rsidRPr="00310FE9" w:rsidRDefault="000A6A00" w:rsidP="00975B77">
      <w:pPr>
        <w:numPr>
          <w:ilvl w:val="0"/>
          <w:numId w:val="30"/>
        </w:numPr>
        <w:suppressAutoHyphens w:val="0"/>
        <w:ind w:left="720"/>
        <w:jc w:val="both"/>
        <w:rPr>
          <w:rFonts w:ascii="Arial" w:hAnsi="Arial" w:cs="Arial"/>
          <w:sz w:val="20"/>
          <w:szCs w:val="20"/>
        </w:rPr>
      </w:pPr>
      <w:r w:rsidRPr="00310FE9">
        <w:rPr>
          <w:rFonts w:ascii="Arial" w:hAnsi="Arial" w:cs="Arial"/>
          <w:sz w:val="20"/>
          <w:szCs w:val="20"/>
        </w:rPr>
        <w:t xml:space="preserve">w wysokości 10% wartości brutto przedmiotu umowy określonej w § </w:t>
      </w:r>
      <w:r w:rsidR="00D75181" w:rsidRPr="00310FE9">
        <w:rPr>
          <w:rFonts w:ascii="Arial" w:hAnsi="Arial" w:cs="Arial"/>
          <w:sz w:val="20"/>
          <w:szCs w:val="20"/>
        </w:rPr>
        <w:t>8</w:t>
      </w:r>
      <w:r w:rsidRPr="00310FE9">
        <w:rPr>
          <w:rFonts w:ascii="Arial" w:hAnsi="Arial" w:cs="Arial"/>
          <w:sz w:val="20"/>
          <w:szCs w:val="20"/>
        </w:rPr>
        <w:t xml:space="preserve"> ust. 1 w przypadku odstąpienia od umowy przez Zamawiającego z przyczyn leżących po stronie Wykonawcy;</w:t>
      </w:r>
    </w:p>
    <w:p w14:paraId="630C7720" w14:textId="77777777" w:rsidR="000A6A00" w:rsidRPr="00310FE9" w:rsidRDefault="000A6A00" w:rsidP="00975B77">
      <w:pPr>
        <w:numPr>
          <w:ilvl w:val="0"/>
          <w:numId w:val="30"/>
        </w:numPr>
        <w:suppressAutoHyphens w:val="0"/>
        <w:ind w:left="720"/>
        <w:jc w:val="both"/>
        <w:rPr>
          <w:rFonts w:ascii="Arial" w:hAnsi="Arial" w:cs="Arial"/>
          <w:sz w:val="20"/>
          <w:szCs w:val="20"/>
        </w:rPr>
      </w:pPr>
      <w:r w:rsidRPr="00310FE9">
        <w:rPr>
          <w:rFonts w:ascii="Arial" w:hAnsi="Arial" w:cs="Arial"/>
          <w:sz w:val="20"/>
          <w:szCs w:val="20"/>
        </w:rPr>
        <w:t xml:space="preserve">w wysokości 10% wartości brutto przedmiotu umowy określonej w § </w:t>
      </w:r>
      <w:r w:rsidR="00D75181" w:rsidRPr="00310FE9">
        <w:rPr>
          <w:rFonts w:ascii="Arial" w:hAnsi="Arial" w:cs="Arial"/>
          <w:sz w:val="20"/>
          <w:szCs w:val="20"/>
        </w:rPr>
        <w:t>8</w:t>
      </w:r>
      <w:r w:rsidRPr="00310FE9">
        <w:rPr>
          <w:rFonts w:ascii="Arial" w:hAnsi="Arial" w:cs="Arial"/>
          <w:sz w:val="20"/>
          <w:szCs w:val="20"/>
        </w:rPr>
        <w:t xml:space="preserve"> ust. 1 </w:t>
      </w:r>
      <w:r w:rsidRPr="00310FE9">
        <w:rPr>
          <w:rFonts w:ascii="Arial" w:hAnsi="Arial" w:cs="Arial"/>
          <w:sz w:val="20"/>
          <w:szCs w:val="20"/>
        </w:rPr>
        <w:br/>
        <w:t>w przypadku odstąpienia od umowy przez Wykonawcę z przyczyn nieleżących po stronie Zamawiającego.</w:t>
      </w:r>
    </w:p>
    <w:p w14:paraId="7042ECD3" w14:textId="77777777" w:rsidR="000A6A00" w:rsidRPr="00310FE9" w:rsidRDefault="000A6A00" w:rsidP="00975B77">
      <w:pPr>
        <w:numPr>
          <w:ilvl w:val="0"/>
          <w:numId w:val="31"/>
        </w:numPr>
        <w:suppressAutoHyphens w:val="0"/>
        <w:spacing w:before="120"/>
        <w:ind w:left="357" w:hanging="357"/>
        <w:jc w:val="both"/>
        <w:rPr>
          <w:rFonts w:ascii="Arial" w:hAnsi="Arial" w:cs="Arial"/>
          <w:sz w:val="20"/>
          <w:szCs w:val="20"/>
        </w:rPr>
      </w:pPr>
      <w:r w:rsidRPr="00310FE9">
        <w:rPr>
          <w:rFonts w:ascii="Arial" w:hAnsi="Arial" w:cs="Arial"/>
          <w:sz w:val="20"/>
          <w:szCs w:val="20"/>
        </w:rPr>
        <w:t>Przyczynami odstąpienia od umowy przez Zamawiającego, za które odpowiada Wykonawca są:</w:t>
      </w:r>
    </w:p>
    <w:p w14:paraId="52845190" w14:textId="77777777" w:rsidR="000A6A00" w:rsidRPr="00310FE9" w:rsidRDefault="000A6A00" w:rsidP="00975B77">
      <w:pPr>
        <w:numPr>
          <w:ilvl w:val="0"/>
          <w:numId w:val="32"/>
        </w:numPr>
        <w:tabs>
          <w:tab w:val="clear" w:pos="1440"/>
          <w:tab w:val="left" w:pos="-3240"/>
          <w:tab w:val="num" w:pos="709"/>
        </w:tabs>
        <w:suppressAutoHyphens w:val="0"/>
        <w:ind w:left="720"/>
        <w:jc w:val="both"/>
        <w:rPr>
          <w:rFonts w:ascii="Arial" w:hAnsi="Arial" w:cs="Arial"/>
          <w:sz w:val="20"/>
          <w:szCs w:val="20"/>
        </w:rPr>
      </w:pPr>
      <w:r w:rsidRPr="00310FE9">
        <w:rPr>
          <w:rFonts w:ascii="Arial" w:hAnsi="Arial" w:cs="Arial"/>
          <w:sz w:val="20"/>
          <w:szCs w:val="20"/>
        </w:rPr>
        <w:t>stwierdzenie przez Zamawiającego wady prawnej przedmiotu  umowy;</w:t>
      </w:r>
    </w:p>
    <w:p w14:paraId="3939E558" w14:textId="77777777" w:rsidR="000A6A00" w:rsidRPr="00310FE9" w:rsidRDefault="000A6A00" w:rsidP="00975B77">
      <w:pPr>
        <w:numPr>
          <w:ilvl w:val="0"/>
          <w:numId w:val="32"/>
        </w:numPr>
        <w:tabs>
          <w:tab w:val="clear" w:pos="1440"/>
          <w:tab w:val="left" w:pos="-3240"/>
          <w:tab w:val="num" w:pos="709"/>
        </w:tabs>
        <w:suppressAutoHyphens w:val="0"/>
        <w:ind w:left="720"/>
        <w:jc w:val="both"/>
        <w:rPr>
          <w:rFonts w:ascii="Arial" w:hAnsi="Arial" w:cs="Arial"/>
          <w:iCs/>
          <w:sz w:val="20"/>
          <w:szCs w:val="20"/>
        </w:rPr>
      </w:pPr>
      <w:r w:rsidRPr="00310FE9">
        <w:rPr>
          <w:rFonts w:ascii="Arial" w:hAnsi="Arial" w:cs="Arial"/>
          <w:sz w:val="20"/>
          <w:szCs w:val="20"/>
        </w:rPr>
        <w:t>zwłoka w realizacji przedmiotu umowy przekraczając</w:t>
      </w:r>
      <w:r w:rsidR="00D75181" w:rsidRPr="00310FE9">
        <w:rPr>
          <w:rFonts w:ascii="Arial" w:hAnsi="Arial" w:cs="Arial"/>
          <w:sz w:val="20"/>
          <w:szCs w:val="20"/>
        </w:rPr>
        <w:t>a</w:t>
      </w:r>
      <w:r w:rsidRPr="00310FE9">
        <w:rPr>
          <w:rFonts w:ascii="Arial" w:hAnsi="Arial" w:cs="Arial"/>
          <w:sz w:val="20"/>
          <w:szCs w:val="20"/>
        </w:rPr>
        <w:t xml:space="preserve"> </w:t>
      </w:r>
      <w:r w:rsidR="00D75181" w:rsidRPr="00310FE9">
        <w:rPr>
          <w:rFonts w:ascii="Arial" w:hAnsi="Arial" w:cs="Arial"/>
          <w:sz w:val="20"/>
          <w:szCs w:val="20"/>
        </w:rPr>
        <w:t>30</w:t>
      </w:r>
      <w:r w:rsidRPr="00310FE9">
        <w:rPr>
          <w:rFonts w:ascii="Arial" w:hAnsi="Arial" w:cs="Arial"/>
          <w:sz w:val="20"/>
          <w:szCs w:val="20"/>
        </w:rPr>
        <w:t xml:space="preserve"> dni</w:t>
      </w:r>
      <w:bookmarkStart w:id="2" w:name="_Hlk36725611"/>
      <w:r w:rsidRPr="00310FE9">
        <w:rPr>
          <w:rFonts w:ascii="Arial" w:hAnsi="Arial" w:cs="Arial"/>
          <w:iCs/>
          <w:sz w:val="20"/>
          <w:szCs w:val="20"/>
        </w:rPr>
        <w:t>;</w:t>
      </w:r>
    </w:p>
    <w:bookmarkEnd w:id="2"/>
    <w:p w14:paraId="7D202740" w14:textId="77777777" w:rsidR="000A6A00" w:rsidRPr="00310FE9" w:rsidRDefault="000A6A00" w:rsidP="00975B77">
      <w:pPr>
        <w:numPr>
          <w:ilvl w:val="0"/>
          <w:numId w:val="32"/>
        </w:numPr>
        <w:tabs>
          <w:tab w:val="clear" w:pos="1440"/>
          <w:tab w:val="left" w:pos="-3240"/>
          <w:tab w:val="num" w:pos="709"/>
        </w:tabs>
        <w:suppressAutoHyphens w:val="0"/>
        <w:ind w:left="720"/>
        <w:jc w:val="both"/>
        <w:rPr>
          <w:rFonts w:ascii="Arial" w:hAnsi="Arial" w:cs="Arial"/>
          <w:sz w:val="20"/>
          <w:szCs w:val="20"/>
        </w:rPr>
      </w:pPr>
      <w:r w:rsidRPr="00310FE9">
        <w:rPr>
          <w:rFonts w:ascii="Arial" w:hAnsi="Arial" w:cs="Arial"/>
          <w:sz w:val="20"/>
          <w:szCs w:val="20"/>
        </w:rPr>
        <w:t>nieusunięcie</w:t>
      </w:r>
      <w:r w:rsidRPr="00310FE9">
        <w:rPr>
          <w:rFonts w:ascii="Arial" w:hAnsi="Arial" w:cs="Arial"/>
          <w:color w:val="000000"/>
          <w:sz w:val="20"/>
          <w:szCs w:val="20"/>
        </w:rPr>
        <w:t xml:space="preserve"> </w:t>
      </w:r>
      <w:r w:rsidRPr="00310FE9">
        <w:rPr>
          <w:rFonts w:ascii="Arial" w:hAnsi="Arial" w:cs="Arial"/>
          <w:sz w:val="20"/>
          <w:szCs w:val="20"/>
        </w:rPr>
        <w:t xml:space="preserve">wady fizycznej przedmiotu umowy w terminie określonym w umowie. </w:t>
      </w:r>
    </w:p>
    <w:p w14:paraId="558EAAA0" w14:textId="77777777" w:rsidR="000A6A00" w:rsidRPr="00310FE9" w:rsidRDefault="000A6A00" w:rsidP="00975B77">
      <w:pPr>
        <w:tabs>
          <w:tab w:val="left" w:pos="-3240"/>
        </w:tabs>
        <w:ind w:left="360"/>
        <w:jc w:val="both"/>
        <w:rPr>
          <w:rFonts w:ascii="Arial" w:hAnsi="Arial" w:cs="Arial"/>
          <w:sz w:val="20"/>
          <w:szCs w:val="20"/>
        </w:rPr>
      </w:pPr>
      <w:r w:rsidRPr="00310FE9">
        <w:rPr>
          <w:rFonts w:ascii="Arial" w:hAnsi="Arial" w:cs="Arial"/>
          <w:sz w:val="20"/>
          <w:szCs w:val="20"/>
        </w:rPr>
        <w:t>Odstąpienie od umowy, w przypadku o którym mowa w pkt 3), może nastąpić po bezskutecznym upływie dodatkowego 7 dniowego terminu wyznaczonego przez Zamawiającego na usunięcie wady fizycznej.</w:t>
      </w:r>
    </w:p>
    <w:p w14:paraId="5D349703" w14:textId="03864C30" w:rsidR="000A6A00" w:rsidRPr="00F72A04" w:rsidRDefault="00F72A04" w:rsidP="00975B77">
      <w:pPr>
        <w:numPr>
          <w:ilvl w:val="0"/>
          <w:numId w:val="31"/>
        </w:numPr>
        <w:suppressAutoHyphens w:val="0"/>
        <w:spacing w:before="120"/>
        <w:ind w:left="357" w:hanging="357"/>
        <w:jc w:val="both"/>
        <w:rPr>
          <w:rFonts w:ascii="Arial" w:hAnsi="Arial" w:cs="Arial"/>
          <w:sz w:val="20"/>
          <w:szCs w:val="20"/>
        </w:rPr>
      </w:pPr>
      <w:r w:rsidRPr="00F72A04">
        <w:rPr>
          <w:rFonts w:ascii="Arial" w:hAnsi="Arial" w:cs="Arial"/>
          <w:sz w:val="20"/>
          <w:szCs w:val="20"/>
        </w:rPr>
        <w:t>Prawo odstąpienia od umowy, o którym mowa w ust. 2, przysługuje Zamawiającemu w terminie 30 dni od dnia powzięcia informacji o przyczynie stanowiącej podstawę do odstąpienia od umowy</w:t>
      </w:r>
      <w:r w:rsidR="000A6A00" w:rsidRPr="00F72A04">
        <w:rPr>
          <w:rFonts w:ascii="Arial" w:hAnsi="Arial" w:cs="Arial"/>
          <w:sz w:val="20"/>
          <w:szCs w:val="20"/>
        </w:rPr>
        <w:t>.</w:t>
      </w:r>
    </w:p>
    <w:p w14:paraId="45923497" w14:textId="77777777" w:rsidR="000A6A00" w:rsidRPr="00310FE9" w:rsidRDefault="000A6A00" w:rsidP="00975B77">
      <w:pPr>
        <w:numPr>
          <w:ilvl w:val="0"/>
          <w:numId w:val="31"/>
        </w:numPr>
        <w:suppressAutoHyphens w:val="0"/>
        <w:spacing w:before="120"/>
        <w:ind w:left="357" w:hanging="357"/>
        <w:jc w:val="both"/>
        <w:rPr>
          <w:rFonts w:ascii="Arial" w:hAnsi="Arial" w:cs="Arial"/>
          <w:sz w:val="20"/>
          <w:szCs w:val="20"/>
        </w:rPr>
      </w:pPr>
      <w:r w:rsidRPr="00310FE9">
        <w:rPr>
          <w:rFonts w:ascii="Arial" w:hAnsi="Arial" w:cs="Arial"/>
          <w:sz w:val="20"/>
          <w:szCs w:val="20"/>
        </w:rPr>
        <w:t>Wykonawca wyraża zgodę na potrącenie kwoty kary umownej, bezpośrednio przy zapłacie faktury VAT dotyczącej realizacji przedmiotu umowy.</w:t>
      </w:r>
    </w:p>
    <w:p w14:paraId="14F87148" w14:textId="3BBCCDC4" w:rsidR="000A6A00" w:rsidRDefault="000A6A00" w:rsidP="00975B77">
      <w:pPr>
        <w:numPr>
          <w:ilvl w:val="0"/>
          <w:numId w:val="31"/>
        </w:numPr>
        <w:suppressAutoHyphens w:val="0"/>
        <w:spacing w:before="120"/>
        <w:ind w:left="357" w:hanging="357"/>
        <w:jc w:val="both"/>
        <w:rPr>
          <w:rFonts w:ascii="Arial" w:hAnsi="Arial" w:cs="Arial"/>
          <w:sz w:val="20"/>
          <w:szCs w:val="20"/>
        </w:rPr>
      </w:pPr>
      <w:r w:rsidRPr="00310FE9">
        <w:rPr>
          <w:rFonts w:ascii="Arial" w:hAnsi="Arial" w:cs="Arial"/>
          <w:sz w:val="20"/>
          <w:szCs w:val="20"/>
        </w:rPr>
        <w:t xml:space="preserve">Zamawiający zachowuje prawo do dochodzenia odszkodowania uzupełniającego, gdy wartość kar umownych jest niższa niż wartość powstałej szkody. Dochodzenie roszczeń jest możliwe jedynie do wartości powstałej szkody. </w:t>
      </w:r>
    </w:p>
    <w:p w14:paraId="552E9EA2" w14:textId="7888A329" w:rsidR="00F72A04" w:rsidRPr="00F72A04" w:rsidRDefault="00F72A04" w:rsidP="00975B77">
      <w:pPr>
        <w:numPr>
          <w:ilvl w:val="0"/>
          <w:numId w:val="31"/>
        </w:numPr>
        <w:suppressAutoHyphens w:val="0"/>
        <w:spacing w:before="120"/>
        <w:ind w:left="357" w:hanging="357"/>
        <w:jc w:val="both"/>
        <w:rPr>
          <w:rFonts w:ascii="Arial" w:hAnsi="Arial" w:cs="Arial"/>
          <w:sz w:val="20"/>
          <w:szCs w:val="20"/>
        </w:rPr>
      </w:pPr>
      <w:r w:rsidRPr="00F72A04">
        <w:rPr>
          <w:rFonts w:ascii="Arial" w:hAnsi="Arial" w:cs="Arial"/>
          <w:sz w:val="20"/>
          <w:szCs w:val="20"/>
        </w:rPr>
        <w:t>Kara umowna, o której mowa w ust. 1 pkt 3 i 4 nie dotyczy wstrzymania lub wycofania z obrotu produktu leczniczego lub placebo przez Głównego Inspektora Farmaceutycznego</w:t>
      </w:r>
    </w:p>
    <w:p w14:paraId="1A1E8444" w14:textId="77777777" w:rsidR="00E92A79" w:rsidRPr="00310FE9" w:rsidRDefault="00E92A79" w:rsidP="00975B77">
      <w:pPr>
        <w:ind w:left="360"/>
        <w:jc w:val="center"/>
        <w:rPr>
          <w:rFonts w:ascii="Arial" w:hAnsi="Arial" w:cs="Arial"/>
          <w:b/>
          <w:bCs/>
          <w:sz w:val="20"/>
          <w:szCs w:val="20"/>
        </w:rPr>
      </w:pPr>
    </w:p>
    <w:p w14:paraId="1FC4E585" w14:textId="77777777" w:rsidR="00E92A79" w:rsidRPr="00310FE9" w:rsidRDefault="00E92A79" w:rsidP="00975B77">
      <w:pPr>
        <w:ind w:left="360"/>
        <w:jc w:val="center"/>
        <w:rPr>
          <w:rFonts w:ascii="Arial" w:hAnsi="Arial" w:cs="Arial"/>
          <w:b/>
          <w:bCs/>
          <w:sz w:val="20"/>
          <w:szCs w:val="20"/>
        </w:rPr>
      </w:pPr>
      <w:r w:rsidRPr="00310FE9">
        <w:rPr>
          <w:rFonts w:ascii="Arial" w:hAnsi="Arial" w:cs="Arial"/>
          <w:b/>
          <w:bCs/>
          <w:sz w:val="20"/>
          <w:szCs w:val="20"/>
        </w:rPr>
        <w:t>§ 1</w:t>
      </w:r>
      <w:r w:rsidR="00AB432C">
        <w:rPr>
          <w:rFonts w:ascii="Arial" w:hAnsi="Arial" w:cs="Arial"/>
          <w:b/>
          <w:bCs/>
          <w:sz w:val="20"/>
          <w:szCs w:val="20"/>
        </w:rPr>
        <w:t>3</w:t>
      </w:r>
    </w:p>
    <w:p w14:paraId="5FA5D75C" w14:textId="77777777" w:rsidR="00E92A79" w:rsidRPr="00310FE9" w:rsidRDefault="00E92A79" w:rsidP="00975B77">
      <w:pPr>
        <w:ind w:left="405"/>
        <w:jc w:val="center"/>
        <w:rPr>
          <w:rFonts w:ascii="Arial" w:hAnsi="Arial" w:cs="Arial"/>
          <w:b/>
          <w:bCs/>
          <w:sz w:val="20"/>
          <w:szCs w:val="20"/>
        </w:rPr>
      </w:pPr>
      <w:r w:rsidRPr="00310FE9">
        <w:rPr>
          <w:rFonts w:ascii="Arial" w:hAnsi="Arial" w:cs="Arial"/>
          <w:b/>
          <w:bCs/>
          <w:sz w:val="20"/>
          <w:szCs w:val="20"/>
        </w:rPr>
        <w:t>Zmiana umowy</w:t>
      </w:r>
    </w:p>
    <w:p w14:paraId="7843DF87" w14:textId="77777777" w:rsidR="00E92A79" w:rsidRPr="00310FE9" w:rsidRDefault="00E92A79" w:rsidP="00EC655F">
      <w:pPr>
        <w:numPr>
          <w:ilvl w:val="0"/>
          <w:numId w:val="10"/>
        </w:numPr>
        <w:tabs>
          <w:tab w:val="clear" w:pos="1080"/>
          <w:tab w:val="num" w:pos="284"/>
        </w:tabs>
        <w:ind w:left="284" w:hanging="284"/>
        <w:jc w:val="both"/>
        <w:rPr>
          <w:rFonts w:ascii="Arial" w:hAnsi="Arial" w:cs="Arial"/>
          <w:sz w:val="20"/>
          <w:szCs w:val="20"/>
        </w:rPr>
      </w:pPr>
      <w:r w:rsidRPr="00310FE9">
        <w:rPr>
          <w:rFonts w:ascii="Arial" w:hAnsi="Arial" w:cs="Arial"/>
          <w:sz w:val="20"/>
          <w:szCs w:val="20"/>
        </w:rPr>
        <w:t xml:space="preserve">Zamawiający przewiduje, w celu należytego wykonania przedmiotu umowy, możliwość zmiany jej postanowień, w tym zmianę terminu i zakresu wykonania przedmiotu, </w:t>
      </w:r>
      <w:r w:rsidR="004F681D" w:rsidRPr="00310FE9">
        <w:rPr>
          <w:rFonts w:ascii="Arial" w:hAnsi="Arial" w:cs="Arial"/>
          <w:sz w:val="20"/>
          <w:szCs w:val="20"/>
        </w:rPr>
        <w:t xml:space="preserve">w szczególności w wypadku spełnienia jednego </w:t>
      </w:r>
      <w:r w:rsidRPr="00310FE9">
        <w:rPr>
          <w:rFonts w:ascii="Arial" w:hAnsi="Arial" w:cs="Arial"/>
          <w:sz w:val="20"/>
          <w:szCs w:val="20"/>
        </w:rPr>
        <w:t>z następujących warunków:</w:t>
      </w:r>
    </w:p>
    <w:p w14:paraId="5EE32897" w14:textId="77777777" w:rsidR="00337A2D" w:rsidRPr="00310FE9" w:rsidRDefault="00E92A79" w:rsidP="00EC655F">
      <w:pPr>
        <w:pStyle w:val="Akapitzlist1"/>
        <w:widowControl/>
        <w:numPr>
          <w:ilvl w:val="0"/>
          <w:numId w:val="3"/>
        </w:numPr>
        <w:tabs>
          <w:tab w:val="clear" w:pos="1353"/>
          <w:tab w:val="num" w:pos="709"/>
          <w:tab w:val="left" w:pos="1800"/>
        </w:tabs>
        <w:ind w:left="709" w:right="3" w:hanging="425"/>
        <w:jc w:val="both"/>
        <w:rPr>
          <w:rFonts w:ascii="Arial" w:hAnsi="Arial" w:cs="Arial"/>
          <w:sz w:val="20"/>
          <w:szCs w:val="20"/>
        </w:rPr>
      </w:pPr>
      <w:r w:rsidRPr="00310FE9">
        <w:rPr>
          <w:rFonts w:ascii="Arial" w:hAnsi="Arial" w:cs="Arial"/>
          <w:sz w:val="20"/>
          <w:szCs w:val="20"/>
        </w:rPr>
        <w:t>działania siły wyższej (za siłę wyższą nie uznaje się np. warunków atmosferycznych adekwatnych do strefy klimatycznej miejsca inwestycji, strajków, zmiany cen surowców i materiałów itp.);</w:t>
      </w:r>
    </w:p>
    <w:p w14:paraId="4B990E15" w14:textId="77777777" w:rsidR="00206788" w:rsidRPr="00310FE9" w:rsidRDefault="00206788" w:rsidP="00EC655F">
      <w:pPr>
        <w:pStyle w:val="Akapitzlist1"/>
        <w:widowControl/>
        <w:numPr>
          <w:ilvl w:val="0"/>
          <w:numId w:val="3"/>
        </w:numPr>
        <w:tabs>
          <w:tab w:val="clear" w:pos="1353"/>
          <w:tab w:val="num" w:pos="709"/>
          <w:tab w:val="left" w:pos="1800"/>
        </w:tabs>
        <w:ind w:left="709" w:right="3" w:hanging="425"/>
        <w:jc w:val="both"/>
        <w:rPr>
          <w:rFonts w:ascii="Arial" w:hAnsi="Arial" w:cs="Arial"/>
          <w:sz w:val="20"/>
          <w:szCs w:val="20"/>
        </w:rPr>
      </w:pPr>
      <w:r w:rsidRPr="00310FE9">
        <w:rPr>
          <w:rFonts w:ascii="Arial" w:hAnsi="Arial" w:cs="Arial"/>
          <w:sz w:val="20"/>
          <w:szCs w:val="20"/>
        </w:rPr>
        <w:t>zmiany terminu, zakresu i/lub sposobu realizacji umowy ze względu na przyczyny leżące po stronie Zamawiającego związane z prowadzeniem badania klinicznego, w tym w szczególności trudności w rekrutacji pacjentów, konieczność wprowadzenia zmian zakresu i/lub sposobu prowadzenia badania</w:t>
      </w:r>
      <w:r w:rsidR="0092213A" w:rsidRPr="00310FE9">
        <w:rPr>
          <w:rFonts w:ascii="Arial" w:hAnsi="Arial" w:cs="Arial"/>
          <w:sz w:val="20"/>
          <w:szCs w:val="20"/>
        </w:rPr>
        <w:t xml:space="preserve">, w tym wynikające z wprowadzonego na terytorium Polski stanu epidemii wirusa SARS – </w:t>
      </w:r>
      <w:proofErr w:type="spellStart"/>
      <w:r w:rsidR="0092213A" w:rsidRPr="00310FE9">
        <w:rPr>
          <w:rFonts w:ascii="Arial" w:hAnsi="Arial" w:cs="Arial"/>
          <w:sz w:val="20"/>
          <w:szCs w:val="20"/>
        </w:rPr>
        <w:t>CoV</w:t>
      </w:r>
      <w:proofErr w:type="spellEnd"/>
      <w:r w:rsidR="0092213A" w:rsidRPr="00310FE9">
        <w:rPr>
          <w:rFonts w:ascii="Arial" w:hAnsi="Arial" w:cs="Arial"/>
          <w:sz w:val="20"/>
          <w:szCs w:val="20"/>
        </w:rPr>
        <w:t xml:space="preserve"> – 2;</w:t>
      </w:r>
    </w:p>
    <w:p w14:paraId="49BE24AE" w14:textId="77777777" w:rsidR="00337A2D" w:rsidRPr="00310FE9" w:rsidRDefault="00E92A79" w:rsidP="00EC655F">
      <w:pPr>
        <w:pStyle w:val="Akapitzlist1"/>
        <w:widowControl/>
        <w:numPr>
          <w:ilvl w:val="0"/>
          <w:numId w:val="3"/>
        </w:numPr>
        <w:tabs>
          <w:tab w:val="clear" w:pos="1353"/>
          <w:tab w:val="num" w:pos="709"/>
          <w:tab w:val="left" w:pos="1800"/>
        </w:tabs>
        <w:ind w:left="709" w:right="3" w:hanging="425"/>
        <w:jc w:val="both"/>
        <w:rPr>
          <w:rFonts w:ascii="Arial" w:hAnsi="Arial" w:cs="Arial"/>
          <w:sz w:val="20"/>
          <w:szCs w:val="20"/>
        </w:rPr>
      </w:pPr>
      <w:r w:rsidRPr="00310FE9">
        <w:rPr>
          <w:rFonts w:ascii="Arial" w:hAnsi="Arial" w:cs="Arial"/>
          <w:sz w:val="20"/>
          <w:szCs w:val="20"/>
        </w:rPr>
        <w:t>zmian po zawarciu umowy przepisów prawa lub wprowadzenia nowych przepisów prawa lub zmiany lub wprowadzenia nowej bezwzględnie obowiązującej  normy  powodującej konieczność zmiany, modyfikacji lub odstępstwa w odniesieniu do przedmiotu zamówienia;</w:t>
      </w:r>
    </w:p>
    <w:p w14:paraId="1E91F404" w14:textId="77777777" w:rsidR="00337A2D" w:rsidRPr="00310FE9" w:rsidRDefault="00B64AB2" w:rsidP="00EC655F">
      <w:pPr>
        <w:pStyle w:val="Akapitzlist1"/>
        <w:widowControl/>
        <w:numPr>
          <w:ilvl w:val="0"/>
          <w:numId w:val="3"/>
        </w:numPr>
        <w:tabs>
          <w:tab w:val="clear" w:pos="1353"/>
          <w:tab w:val="num" w:pos="709"/>
          <w:tab w:val="left" w:pos="1800"/>
        </w:tabs>
        <w:ind w:left="709" w:right="3" w:hanging="425"/>
        <w:jc w:val="both"/>
        <w:rPr>
          <w:rFonts w:ascii="Arial" w:hAnsi="Arial" w:cs="Arial"/>
          <w:sz w:val="20"/>
          <w:szCs w:val="20"/>
        </w:rPr>
      </w:pPr>
      <w:r w:rsidRPr="00310FE9">
        <w:rPr>
          <w:rFonts w:ascii="Arial" w:hAnsi="Arial" w:cs="Arial"/>
          <w:sz w:val="20"/>
          <w:szCs w:val="20"/>
        </w:rPr>
        <w:t>zmiana umowy o dofinansowanie projektu niekomercyjnego badania klinicznego zawartej przez Zamawiającego z Agencją Badań Medycznych;</w:t>
      </w:r>
    </w:p>
    <w:p w14:paraId="604AF7E5" w14:textId="483AFEC9" w:rsidR="00F342CB" w:rsidRPr="00F72A04" w:rsidRDefault="00F72A04" w:rsidP="00EC655F">
      <w:pPr>
        <w:pStyle w:val="Akapitzlist1"/>
        <w:widowControl/>
        <w:numPr>
          <w:ilvl w:val="0"/>
          <w:numId w:val="13"/>
        </w:numPr>
        <w:tabs>
          <w:tab w:val="clear" w:pos="1080"/>
          <w:tab w:val="num" w:pos="284"/>
          <w:tab w:val="num" w:pos="993"/>
          <w:tab w:val="left" w:pos="1800"/>
        </w:tabs>
        <w:ind w:left="284" w:right="3" w:hanging="284"/>
        <w:jc w:val="both"/>
        <w:rPr>
          <w:rFonts w:ascii="Arial" w:hAnsi="Arial" w:cs="Arial"/>
          <w:sz w:val="20"/>
          <w:szCs w:val="20"/>
        </w:rPr>
      </w:pPr>
      <w:r w:rsidRPr="00F72A04">
        <w:rPr>
          <w:rFonts w:ascii="Arial" w:hAnsi="Arial" w:cs="Arial"/>
          <w:sz w:val="20"/>
          <w:szCs w:val="20"/>
        </w:rPr>
        <w:t>W sytuacji, gdy dostarczenie przedmiotu umowy zgodnie ze złożoną ofertą nie będzie możliwe z przyczyn obiektywnych w postaci wycofania przez producenta placebo, wstrzymania lub wycofania go z obrotu przez Głównego Inspektora Farmaceutycznego w jego miejsce Wykonawca po uzyskaniu akceptacji Zamawiającego zaślepi lek i dostarczy towar tożsamy, spełniający warunki określone w SIWZ, o właściwościach nie gorszych niż wskazane w ofercie. Zachowana pozostaje w tym zakresie cena towaru pierwotnie określona w ofercie. Wystąpienie którejkolwiek z wymienionych w ust. 1 okoliczności nie stanowi bezwzględnego zobowiązania zamawiającego do dokonania takich zmian, ani nie może stanowić podstawy roszczeń wykonawcy do ich dokonania</w:t>
      </w:r>
      <w:r w:rsidR="00E92A79" w:rsidRPr="00F72A04">
        <w:rPr>
          <w:rFonts w:ascii="Arial" w:hAnsi="Arial" w:cs="Arial"/>
          <w:sz w:val="20"/>
          <w:szCs w:val="20"/>
        </w:rPr>
        <w:t>.</w:t>
      </w:r>
    </w:p>
    <w:p w14:paraId="3715001B" w14:textId="77777777" w:rsidR="00E92A79" w:rsidRPr="00310FE9" w:rsidRDefault="00E92A79" w:rsidP="00EC655F">
      <w:pPr>
        <w:pStyle w:val="Akapitzlist1"/>
        <w:widowControl/>
        <w:numPr>
          <w:ilvl w:val="0"/>
          <w:numId w:val="13"/>
        </w:numPr>
        <w:tabs>
          <w:tab w:val="clear" w:pos="1080"/>
          <w:tab w:val="num" w:pos="284"/>
        </w:tabs>
        <w:ind w:left="284" w:right="3" w:hanging="284"/>
        <w:jc w:val="both"/>
        <w:rPr>
          <w:rFonts w:ascii="Arial" w:hAnsi="Arial" w:cs="Arial"/>
          <w:sz w:val="20"/>
          <w:szCs w:val="20"/>
        </w:rPr>
      </w:pPr>
      <w:r w:rsidRPr="00310FE9">
        <w:rPr>
          <w:rFonts w:ascii="Arial" w:hAnsi="Arial" w:cs="Arial"/>
          <w:sz w:val="20"/>
          <w:szCs w:val="20"/>
        </w:rPr>
        <w:t>Ewentualna zmiana umowy nastąpi z uwzględnieniem wpływu, jaki wywiera wystąpienie okoliczności uzasadniającej modyfikację na dotychczasowy kształt zobowiązania umownego.</w:t>
      </w:r>
    </w:p>
    <w:p w14:paraId="3BB1E593" w14:textId="77777777" w:rsidR="00E92A79" w:rsidRPr="00310FE9" w:rsidRDefault="00F342CB" w:rsidP="00975B77">
      <w:pPr>
        <w:jc w:val="center"/>
        <w:rPr>
          <w:rFonts w:ascii="Arial" w:hAnsi="Arial" w:cs="Arial"/>
          <w:b/>
          <w:bCs/>
          <w:sz w:val="20"/>
          <w:szCs w:val="20"/>
        </w:rPr>
      </w:pPr>
      <w:r w:rsidRPr="00310FE9">
        <w:rPr>
          <w:rFonts w:ascii="Arial" w:hAnsi="Arial" w:cs="Arial"/>
          <w:b/>
          <w:bCs/>
          <w:sz w:val="20"/>
          <w:szCs w:val="20"/>
        </w:rPr>
        <w:t>§ 1</w:t>
      </w:r>
      <w:r w:rsidR="00B22BA9" w:rsidRPr="00310FE9">
        <w:rPr>
          <w:rFonts w:ascii="Arial" w:hAnsi="Arial" w:cs="Arial"/>
          <w:b/>
          <w:bCs/>
          <w:sz w:val="20"/>
          <w:szCs w:val="20"/>
        </w:rPr>
        <w:t>4</w:t>
      </w:r>
    </w:p>
    <w:p w14:paraId="32C1031B" w14:textId="77777777" w:rsidR="00E92A79" w:rsidRPr="00310FE9" w:rsidRDefault="00E92A79" w:rsidP="00975B77">
      <w:pPr>
        <w:jc w:val="center"/>
        <w:rPr>
          <w:rFonts w:ascii="Arial" w:hAnsi="Arial" w:cs="Arial"/>
          <w:b/>
          <w:bCs/>
          <w:sz w:val="20"/>
          <w:szCs w:val="20"/>
        </w:rPr>
      </w:pPr>
      <w:r w:rsidRPr="00310FE9">
        <w:rPr>
          <w:rFonts w:ascii="Arial" w:hAnsi="Arial" w:cs="Arial"/>
          <w:b/>
          <w:bCs/>
          <w:sz w:val="20"/>
          <w:szCs w:val="20"/>
        </w:rPr>
        <w:t xml:space="preserve">Odstąpienie </w:t>
      </w:r>
    </w:p>
    <w:p w14:paraId="31A10052" w14:textId="77777777" w:rsidR="00E92A79" w:rsidRPr="00310FE9" w:rsidRDefault="00E92A79" w:rsidP="00EC655F">
      <w:pPr>
        <w:numPr>
          <w:ilvl w:val="0"/>
          <w:numId w:val="11"/>
        </w:numPr>
        <w:tabs>
          <w:tab w:val="clear" w:pos="1080"/>
          <w:tab w:val="num" w:pos="284"/>
          <w:tab w:val="left" w:pos="5466"/>
          <w:tab w:val="left" w:pos="6330"/>
        </w:tabs>
        <w:ind w:left="284" w:hanging="284"/>
        <w:jc w:val="both"/>
        <w:rPr>
          <w:rFonts w:ascii="Arial" w:hAnsi="Arial" w:cs="Arial"/>
          <w:sz w:val="20"/>
          <w:szCs w:val="20"/>
        </w:rPr>
      </w:pPr>
      <w:r w:rsidRPr="00310FE9">
        <w:rPr>
          <w:rFonts w:ascii="Arial" w:hAnsi="Arial" w:cs="Arial"/>
          <w:sz w:val="20"/>
          <w:szCs w:val="20"/>
        </w:rPr>
        <w:t>Oprócz wypadków wymienionych w Kodeksie Cywilnym Zamawiającemu przysługuje prawo do odstąpienia od umowy  w całości lub w części w sytuacji:</w:t>
      </w:r>
    </w:p>
    <w:p w14:paraId="089617A5" w14:textId="77777777" w:rsidR="00D34D33" w:rsidRPr="00310FE9" w:rsidRDefault="00E92A79" w:rsidP="00EC655F">
      <w:pPr>
        <w:numPr>
          <w:ilvl w:val="0"/>
          <w:numId w:val="4"/>
        </w:numPr>
        <w:tabs>
          <w:tab w:val="clear" w:pos="720"/>
          <w:tab w:val="num" w:pos="709"/>
        </w:tabs>
        <w:ind w:left="709" w:hanging="425"/>
        <w:jc w:val="both"/>
        <w:rPr>
          <w:rFonts w:ascii="Arial" w:hAnsi="Arial" w:cs="Arial"/>
          <w:sz w:val="20"/>
          <w:szCs w:val="20"/>
        </w:rPr>
      </w:pPr>
      <w:r w:rsidRPr="00310FE9">
        <w:rPr>
          <w:rFonts w:ascii="Arial" w:hAnsi="Arial" w:cs="Arial"/>
          <w:sz w:val="20"/>
          <w:szCs w:val="20"/>
        </w:rPr>
        <w:t xml:space="preserve">wystąpienia istotnej zmiany okoliczności powodującej, że wykonanie umowy nie leży w interesie publicznym, czego nie można było przewidzieć w chwili zawarcia umowy; </w:t>
      </w:r>
    </w:p>
    <w:p w14:paraId="0115BDDB" w14:textId="77777777" w:rsidR="00B64AB2" w:rsidRPr="00310FE9" w:rsidRDefault="00B64AB2" w:rsidP="00EC655F">
      <w:pPr>
        <w:numPr>
          <w:ilvl w:val="0"/>
          <w:numId w:val="4"/>
        </w:numPr>
        <w:tabs>
          <w:tab w:val="clear" w:pos="720"/>
          <w:tab w:val="num" w:pos="709"/>
        </w:tabs>
        <w:ind w:left="709" w:hanging="425"/>
        <w:jc w:val="both"/>
        <w:rPr>
          <w:rFonts w:ascii="Arial" w:hAnsi="Arial" w:cs="Arial"/>
          <w:sz w:val="20"/>
          <w:szCs w:val="20"/>
        </w:rPr>
      </w:pPr>
      <w:r w:rsidRPr="00310FE9">
        <w:rPr>
          <w:rFonts w:ascii="Arial" w:hAnsi="Arial" w:cs="Arial"/>
          <w:sz w:val="20"/>
          <w:szCs w:val="20"/>
        </w:rPr>
        <w:t>braku uzyskania pozytywnej opinii Komisji Bioetycznej lub pozwolenia Prezesa Urzędu Rejestracji Produktów Leczniczych, Wyrobów Medycznych oraz Produktów Biobójczych;</w:t>
      </w:r>
    </w:p>
    <w:p w14:paraId="3A2134C7" w14:textId="77777777" w:rsidR="00B64AB2" w:rsidRPr="00310FE9" w:rsidRDefault="00B64AB2" w:rsidP="00EC655F">
      <w:pPr>
        <w:numPr>
          <w:ilvl w:val="0"/>
          <w:numId w:val="4"/>
        </w:numPr>
        <w:tabs>
          <w:tab w:val="clear" w:pos="720"/>
          <w:tab w:val="num" w:pos="709"/>
        </w:tabs>
        <w:ind w:left="709" w:hanging="425"/>
        <w:jc w:val="both"/>
        <w:rPr>
          <w:rFonts w:ascii="Arial" w:hAnsi="Arial" w:cs="Arial"/>
          <w:sz w:val="20"/>
          <w:szCs w:val="20"/>
        </w:rPr>
      </w:pPr>
      <w:r w:rsidRPr="00310FE9">
        <w:rPr>
          <w:rFonts w:ascii="Arial" w:hAnsi="Arial" w:cs="Arial"/>
          <w:sz w:val="20"/>
          <w:szCs w:val="20"/>
        </w:rPr>
        <w:t>wydania przez właściwy organ decyzji o przerwaniu lub przedwczesnym zakończeniu niekomercyjnego badania klinicznego;</w:t>
      </w:r>
    </w:p>
    <w:p w14:paraId="26F2954E" w14:textId="77777777" w:rsidR="00290B84" w:rsidRPr="00310FE9" w:rsidRDefault="00290B84" w:rsidP="00EC655F">
      <w:pPr>
        <w:numPr>
          <w:ilvl w:val="0"/>
          <w:numId w:val="4"/>
        </w:numPr>
        <w:tabs>
          <w:tab w:val="clear" w:pos="720"/>
          <w:tab w:val="num" w:pos="709"/>
        </w:tabs>
        <w:ind w:left="709" w:hanging="425"/>
        <w:jc w:val="both"/>
        <w:rPr>
          <w:rFonts w:ascii="Arial" w:hAnsi="Arial" w:cs="Arial"/>
          <w:sz w:val="20"/>
          <w:szCs w:val="20"/>
        </w:rPr>
      </w:pPr>
      <w:r w:rsidRPr="00310FE9">
        <w:rPr>
          <w:rFonts w:ascii="Arial" w:hAnsi="Arial" w:cs="Arial"/>
          <w:sz w:val="20"/>
          <w:szCs w:val="20"/>
        </w:rPr>
        <w:t>zakończenia umowy o dofinansowanie projektu niekomercyjnego badania klinicznego zawartej przez Zamawiającego z Agencją Badań Medycznych;</w:t>
      </w:r>
    </w:p>
    <w:p w14:paraId="43569C90" w14:textId="77777777" w:rsidR="00D34D33" w:rsidRDefault="00E92A79" w:rsidP="00EC655F">
      <w:pPr>
        <w:numPr>
          <w:ilvl w:val="0"/>
          <w:numId w:val="4"/>
        </w:numPr>
        <w:tabs>
          <w:tab w:val="clear" w:pos="720"/>
          <w:tab w:val="num" w:pos="709"/>
        </w:tabs>
        <w:ind w:left="709" w:hanging="425"/>
        <w:jc w:val="both"/>
        <w:rPr>
          <w:rFonts w:ascii="Arial" w:hAnsi="Arial" w:cs="Arial"/>
          <w:sz w:val="20"/>
          <w:szCs w:val="20"/>
        </w:rPr>
      </w:pPr>
      <w:r w:rsidRPr="00310FE9">
        <w:rPr>
          <w:rFonts w:ascii="Arial" w:hAnsi="Arial" w:cs="Arial"/>
          <w:sz w:val="20"/>
          <w:szCs w:val="20"/>
        </w:rPr>
        <w:t>utraty przez Zamawiającego źródła finansowania zamówienia w całości lub części, a także w przypadku przesunięcia źródeł finansowania zamówienia;</w:t>
      </w:r>
    </w:p>
    <w:p w14:paraId="6CC1283C" w14:textId="1A4D3B6A" w:rsidR="00A0090F" w:rsidRPr="00242AEF" w:rsidRDefault="00242AEF" w:rsidP="00EC655F">
      <w:pPr>
        <w:numPr>
          <w:ilvl w:val="0"/>
          <w:numId w:val="4"/>
        </w:numPr>
        <w:tabs>
          <w:tab w:val="clear" w:pos="720"/>
          <w:tab w:val="num" w:pos="709"/>
        </w:tabs>
        <w:ind w:left="709" w:hanging="425"/>
        <w:jc w:val="both"/>
        <w:rPr>
          <w:rFonts w:ascii="Arial" w:hAnsi="Arial" w:cs="Arial"/>
          <w:sz w:val="20"/>
          <w:szCs w:val="20"/>
        </w:rPr>
      </w:pPr>
      <w:r w:rsidRPr="00242AEF">
        <w:rPr>
          <w:rFonts w:ascii="Arial" w:hAnsi="Arial" w:cs="Arial"/>
          <w:sz w:val="20"/>
          <w:szCs w:val="20"/>
        </w:rPr>
        <w:t>zwłoki w realizacji danej transzy przekraczającej 30 dni lub zwłoki w realizacji reklamacji przekraczającej 30 dni</w:t>
      </w:r>
      <w:r w:rsidR="00396190" w:rsidRPr="00242AEF">
        <w:rPr>
          <w:rFonts w:ascii="Arial" w:hAnsi="Arial" w:cs="Arial"/>
          <w:sz w:val="20"/>
          <w:szCs w:val="20"/>
        </w:rPr>
        <w:t>;</w:t>
      </w:r>
    </w:p>
    <w:p w14:paraId="49318387" w14:textId="77777777" w:rsidR="00D34D33" w:rsidRPr="00310FE9" w:rsidRDefault="00E92A79" w:rsidP="00EC655F">
      <w:pPr>
        <w:numPr>
          <w:ilvl w:val="0"/>
          <w:numId w:val="4"/>
        </w:numPr>
        <w:tabs>
          <w:tab w:val="clear" w:pos="720"/>
          <w:tab w:val="num" w:pos="709"/>
        </w:tabs>
        <w:ind w:left="709" w:hanging="425"/>
        <w:jc w:val="both"/>
        <w:rPr>
          <w:rFonts w:ascii="Arial" w:hAnsi="Arial" w:cs="Arial"/>
          <w:sz w:val="20"/>
          <w:szCs w:val="20"/>
        </w:rPr>
      </w:pPr>
      <w:r w:rsidRPr="00310FE9">
        <w:rPr>
          <w:rFonts w:ascii="Arial" w:hAnsi="Arial" w:cs="Arial"/>
          <w:sz w:val="20"/>
          <w:szCs w:val="20"/>
        </w:rPr>
        <w:t>rażącego naruszenia przez Wykonawcę postanowień niniejszej umowy;</w:t>
      </w:r>
    </w:p>
    <w:p w14:paraId="0B8FA418" w14:textId="77777777" w:rsidR="00D75181" w:rsidRPr="00310FE9" w:rsidRDefault="00E92A79" w:rsidP="00EC655F">
      <w:pPr>
        <w:numPr>
          <w:ilvl w:val="0"/>
          <w:numId w:val="11"/>
        </w:numPr>
        <w:tabs>
          <w:tab w:val="clear" w:pos="1080"/>
          <w:tab w:val="num" w:pos="284"/>
        </w:tabs>
        <w:ind w:left="284" w:hanging="284"/>
        <w:jc w:val="both"/>
        <w:rPr>
          <w:rFonts w:ascii="Arial" w:hAnsi="Arial" w:cs="Arial"/>
          <w:sz w:val="20"/>
          <w:szCs w:val="20"/>
        </w:rPr>
      </w:pPr>
      <w:r w:rsidRPr="00310FE9">
        <w:rPr>
          <w:rFonts w:ascii="Arial" w:hAnsi="Arial" w:cs="Arial"/>
          <w:sz w:val="20"/>
          <w:szCs w:val="20"/>
        </w:rPr>
        <w:t>Odstąpienie od umowy powinno nastąpić w formie pisemnej pod rygorem nieważności takiego oświadczenia. Z prawa odstąpienia, o jakim mowa w niniejszej umowie, Zamawiający m</w:t>
      </w:r>
      <w:r w:rsidR="007F69CD" w:rsidRPr="00310FE9">
        <w:rPr>
          <w:rFonts w:ascii="Arial" w:hAnsi="Arial" w:cs="Arial"/>
          <w:sz w:val="20"/>
          <w:szCs w:val="20"/>
        </w:rPr>
        <w:t>ożna skorzystać w terminie 30</w:t>
      </w:r>
      <w:r w:rsidRPr="00310FE9">
        <w:rPr>
          <w:rFonts w:ascii="Arial" w:hAnsi="Arial" w:cs="Arial"/>
          <w:sz w:val="20"/>
          <w:szCs w:val="20"/>
        </w:rPr>
        <w:t xml:space="preserve"> dni od powzięcia wiadomości o zdarzeniach stanowiących podstawę odstąpienia.</w:t>
      </w:r>
    </w:p>
    <w:p w14:paraId="2096DC3A" w14:textId="77777777" w:rsidR="00290B84" w:rsidRPr="00310FE9" w:rsidRDefault="00396190" w:rsidP="00EC655F">
      <w:pPr>
        <w:numPr>
          <w:ilvl w:val="0"/>
          <w:numId w:val="11"/>
        </w:numPr>
        <w:tabs>
          <w:tab w:val="clear" w:pos="1080"/>
          <w:tab w:val="num" w:pos="284"/>
        </w:tabs>
        <w:ind w:left="284" w:hanging="284"/>
        <w:jc w:val="both"/>
        <w:rPr>
          <w:rFonts w:ascii="Arial" w:hAnsi="Arial" w:cs="Arial"/>
          <w:sz w:val="20"/>
          <w:szCs w:val="20"/>
        </w:rPr>
      </w:pPr>
      <w:r w:rsidRPr="00396190">
        <w:rPr>
          <w:rFonts w:ascii="Arial" w:hAnsi="Arial" w:cs="Arial"/>
          <w:sz w:val="20"/>
          <w:szCs w:val="20"/>
        </w:rPr>
        <w:t>W przypadku odstąpienia od niniejszej umowy z przyczyn określonych w ust. 1 pkt 1-5 Wykonawcy przysługuje jedynie roszczenie o zapłatę za towar już wyprodukowany do momentu skorzystania przez Zamawiającego z prawa odstąpienia od umowy. Wykonawca zobowiązany jest do przedłożenia Zamawiającemu dokumentów, będących dowodem na wyprodukowanie danych serii towaru przed momentem skorzystania przez Zamawiającego z prawa odstąpienia od umowy</w:t>
      </w:r>
      <w:r w:rsidR="0055554F" w:rsidRPr="00310FE9">
        <w:rPr>
          <w:rFonts w:ascii="Arial" w:hAnsi="Arial" w:cs="Arial"/>
          <w:sz w:val="20"/>
          <w:szCs w:val="20"/>
        </w:rPr>
        <w:t>.</w:t>
      </w:r>
    </w:p>
    <w:p w14:paraId="568B56B0" w14:textId="77777777" w:rsidR="00E92A79" w:rsidRPr="00310FE9" w:rsidRDefault="00F342CB" w:rsidP="00975B77">
      <w:pPr>
        <w:jc w:val="center"/>
        <w:rPr>
          <w:rFonts w:ascii="Arial" w:hAnsi="Arial" w:cs="Arial"/>
          <w:b/>
          <w:bCs/>
          <w:sz w:val="20"/>
          <w:szCs w:val="20"/>
        </w:rPr>
      </w:pPr>
      <w:r w:rsidRPr="00310FE9">
        <w:rPr>
          <w:rFonts w:ascii="Arial" w:hAnsi="Arial" w:cs="Arial"/>
          <w:b/>
          <w:bCs/>
          <w:sz w:val="20"/>
          <w:szCs w:val="20"/>
        </w:rPr>
        <w:t>§ 1</w:t>
      </w:r>
      <w:r w:rsidR="00B22BA9" w:rsidRPr="00310FE9">
        <w:rPr>
          <w:rFonts w:ascii="Arial" w:hAnsi="Arial" w:cs="Arial"/>
          <w:b/>
          <w:bCs/>
          <w:sz w:val="20"/>
          <w:szCs w:val="20"/>
        </w:rPr>
        <w:t>5</w:t>
      </w:r>
    </w:p>
    <w:p w14:paraId="3A8991ED" w14:textId="77777777" w:rsidR="00E92A79" w:rsidRPr="00310FE9" w:rsidRDefault="00E92A79" w:rsidP="00975B77">
      <w:pPr>
        <w:jc w:val="center"/>
        <w:rPr>
          <w:rFonts w:ascii="Arial" w:hAnsi="Arial" w:cs="Arial"/>
          <w:b/>
          <w:bCs/>
          <w:sz w:val="20"/>
          <w:szCs w:val="20"/>
        </w:rPr>
      </w:pPr>
      <w:r w:rsidRPr="00310FE9">
        <w:rPr>
          <w:rFonts w:ascii="Arial" w:hAnsi="Arial" w:cs="Arial"/>
          <w:b/>
          <w:bCs/>
          <w:sz w:val="20"/>
          <w:szCs w:val="20"/>
        </w:rPr>
        <w:t>Postanowienia końcowe</w:t>
      </w:r>
    </w:p>
    <w:p w14:paraId="4AB011D4" w14:textId="77777777" w:rsidR="00D75181" w:rsidRPr="00310FE9" w:rsidRDefault="00D75181" w:rsidP="00EC655F">
      <w:pPr>
        <w:numPr>
          <w:ilvl w:val="0"/>
          <w:numId w:val="5"/>
        </w:numPr>
        <w:tabs>
          <w:tab w:val="clear" w:pos="720"/>
          <w:tab w:val="num" w:pos="426"/>
        </w:tabs>
        <w:suppressAutoHyphens w:val="0"/>
        <w:spacing w:before="120"/>
        <w:ind w:left="426" w:hanging="426"/>
        <w:jc w:val="both"/>
        <w:rPr>
          <w:rFonts w:ascii="Arial" w:hAnsi="Arial" w:cs="Arial"/>
          <w:color w:val="000000"/>
          <w:spacing w:val="-10"/>
          <w:sz w:val="20"/>
          <w:szCs w:val="20"/>
        </w:rPr>
      </w:pPr>
      <w:r w:rsidRPr="00310FE9">
        <w:rPr>
          <w:rFonts w:ascii="Arial" w:hAnsi="Arial" w:cs="Arial"/>
          <w:color w:val="000000"/>
          <w:sz w:val="20"/>
          <w:szCs w:val="20"/>
        </w:rPr>
        <w:t>Zmiana niniejszej umowy wymaga formy pisemnej pod rygorem nieważności.</w:t>
      </w:r>
    </w:p>
    <w:p w14:paraId="5FA8DEF6" w14:textId="77777777" w:rsidR="00D75181" w:rsidRPr="00310FE9" w:rsidRDefault="00D75181" w:rsidP="00EC655F">
      <w:pPr>
        <w:numPr>
          <w:ilvl w:val="0"/>
          <w:numId w:val="5"/>
        </w:numPr>
        <w:tabs>
          <w:tab w:val="clear" w:pos="720"/>
          <w:tab w:val="num" w:pos="426"/>
        </w:tabs>
        <w:suppressAutoHyphens w:val="0"/>
        <w:spacing w:before="120"/>
        <w:ind w:left="426" w:hanging="426"/>
        <w:jc w:val="both"/>
        <w:rPr>
          <w:rFonts w:ascii="Arial" w:hAnsi="Arial" w:cs="Arial"/>
          <w:sz w:val="20"/>
          <w:szCs w:val="20"/>
        </w:rPr>
      </w:pPr>
      <w:r w:rsidRPr="00310FE9">
        <w:rPr>
          <w:rFonts w:ascii="Arial" w:hAnsi="Arial" w:cs="Arial"/>
          <w:color w:val="000000"/>
          <w:spacing w:val="1"/>
          <w:sz w:val="20"/>
          <w:szCs w:val="20"/>
        </w:rPr>
        <w:t>W sprawach nieuregulowanych w niniejszej umowie stosuje się przepisy prawa polskiego, w tym przepisy ustawy - Kodeks cywilny.</w:t>
      </w:r>
    </w:p>
    <w:p w14:paraId="6C7E6140" w14:textId="77777777" w:rsidR="00D75181" w:rsidRPr="00310FE9" w:rsidRDefault="00D75181" w:rsidP="00EC655F">
      <w:pPr>
        <w:numPr>
          <w:ilvl w:val="0"/>
          <w:numId w:val="5"/>
        </w:numPr>
        <w:tabs>
          <w:tab w:val="clear" w:pos="720"/>
          <w:tab w:val="num" w:pos="426"/>
        </w:tabs>
        <w:suppressAutoHyphens w:val="0"/>
        <w:spacing w:before="120"/>
        <w:ind w:left="426" w:hanging="426"/>
        <w:jc w:val="both"/>
        <w:rPr>
          <w:rFonts w:ascii="Arial" w:hAnsi="Arial" w:cs="Arial"/>
          <w:sz w:val="20"/>
          <w:szCs w:val="20"/>
        </w:rPr>
      </w:pPr>
      <w:r w:rsidRPr="00310FE9">
        <w:rPr>
          <w:rFonts w:ascii="Arial" w:hAnsi="Arial" w:cs="Arial"/>
          <w:sz w:val="20"/>
          <w:szCs w:val="20"/>
        </w:rPr>
        <w:t xml:space="preserve">W przypadku konfliktu między postanowieniami niniejszej umowy, a załączonymi dokumentami, postanowienia niniejszej umowy posiadają pierwszeństwo, w zakresie, w jakim umowa jest w stanie to określić. </w:t>
      </w:r>
    </w:p>
    <w:p w14:paraId="4765C4F1" w14:textId="77777777" w:rsidR="00D75181" w:rsidRPr="00310FE9" w:rsidRDefault="00D75181" w:rsidP="00EC655F">
      <w:pPr>
        <w:numPr>
          <w:ilvl w:val="0"/>
          <w:numId w:val="5"/>
        </w:numPr>
        <w:tabs>
          <w:tab w:val="clear" w:pos="720"/>
          <w:tab w:val="num" w:pos="426"/>
        </w:tabs>
        <w:suppressAutoHyphens w:val="0"/>
        <w:spacing w:before="120"/>
        <w:ind w:left="426" w:hanging="426"/>
        <w:jc w:val="both"/>
        <w:rPr>
          <w:rFonts w:ascii="Arial" w:hAnsi="Arial" w:cs="Arial"/>
          <w:sz w:val="20"/>
          <w:szCs w:val="20"/>
        </w:rPr>
      </w:pPr>
      <w:r w:rsidRPr="00310FE9">
        <w:rPr>
          <w:rFonts w:ascii="Arial" w:hAnsi="Arial" w:cs="Arial"/>
          <w:sz w:val="20"/>
          <w:szCs w:val="20"/>
        </w:rPr>
        <w:t>Kwestie sporne powstałe w związku z realizacją niniejszej umowy strony zobowiązują się rozstrzygać ugodowo w terminie 14 dni, a w przypadku braku porozumienia rozstrzygać w drodze postępowania sądowego przed sądem powszechnym właściwym dla siedziby Zamawiającego.</w:t>
      </w:r>
    </w:p>
    <w:p w14:paraId="26413296" w14:textId="77777777" w:rsidR="00D75181" w:rsidRPr="00310FE9" w:rsidRDefault="00D75181" w:rsidP="00EC655F">
      <w:pPr>
        <w:numPr>
          <w:ilvl w:val="0"/>
          <w:numId w:val="5"/>
        </w:numPr>
        <w:tabs>
          <w:tab w:val="clear" w:pos="720"/>
          <w:tab w:val="num" w:pos="426"/>
        </w:tabs>
        <w:suppressAutoHyphens w:val="0"/>
        <w:spacing w:before="120"/>
        <w:ind w:left="426" w:hanging="426"/>
        <w:jc w:val="both"/>
        <w:rPr>
          <w:rFonts w:ascii="Arial" w:hAnsi="Arial" w:cs="Arial"/>
          <w:sz w:val="20"/>
          <w:szCs w:val="20"/>
        </w:rPr>
      </w:pPr>
      <w:r w:rsidRPr="00310FE9">
        <w:rPr>
          <w:rFonts w:ascii="Arial" w:hAnsi="Arial" w:cs="Arial"/>
          <w:color w:val="000000"/>
          <w:spacing w:val="5"/>
          <w:sz w:val="20"/>
          <w:szCs w:val="20"/>
        </w:rPr>
        <w:t>Umowę sporządzono w czterech jednobrzmiących egzemplarzach, jednym dla Wykonawcy i trzech dla Zamawiającego</w:t>
      </w:r>
      <w:r w:rsidRPr="00310FE9">
        <w:rPr>
          <w:rFonts w:ascii="Arial" w:hAnsi="Arial" w:cs="Arial"/>
          <w:bCs/>
          <w:color w:val="000000"/>
          <w:sz w:val="20"/>
          <w:szCs w:val="20"/>
        </w:rPr>
        <w:t xml:space="preserve"> </w:t>
      </w:r>
      <w:r w:rsidRPr="00310FE9">
        <w:rPr>
          <w:rFonts w:ascii="Arial" w:hAnsi="Arial" w:cs="Arial"/>
          <w:bCs/>
          <w:sz w:val="20"/>
          <w:szCs w:val="20"/>
        </w:rPr>
        <w:t>lub formie elektronicznej w przypadku zawarcia umowy p</w:t>
      </w:r>
      <w:r w:rsidRPr="00310FE9">
        <w:rPr>
          <w:rFonts w:ascii="Arial" w:hAnsi="Arial" w:cs="Arial"/>
          <w:sz w:val="20"/>
          <w:szCs w:val="20"/>
          <w:shd w:val="clear" w:color="auto" w:fill="FFFFFF"/>
        </w:rPr>
        <w:t>rzy użyciu</w:t>
      </w:r>
      <w:r w:rsidRPr="00310FE9">
        <w:rPr>
          <w:rFonts w:ascii="Arial" w:hAnsi="Arial" w:cs="Arial"/>
          <w:sz w:val="20"/>
          <w:szCs w:val="20"/>
        </w:rPr>
        <w:t xml:space="preserve"> </w:t>
      </w:r>
      <w:r w:rsidRPr="00310FE9">
        <w:rPr>
          <w:rFonts w:ascii="Arial" w:hAnsi="Arial" w:cs="Arial"/>
          <w:sz w:val="20"/>
          <w:szCs w:val="20"/>
          <w:shd w:val="clear" w:color="auto" w:fill="FFFFFF"/>
        </w:rPr>
        <w:t>elektronicznego podpisu kwalifikowanego.</w:t>
      </w:r>
      <w:r w:rsidRPr="00310FE9">
        <w:rPr>
          <w:rFonts w:ascii="Arial" w:hAnsi="Arial" w:cs="Arial"/>
          <w:color w:val="000000"/>
          <w:spacing w:val="5"/>
          <w:sz w:val="20"/>
          <w:szCs w:val="20"/>
        </w:rPr>
        <w:t xml:space="preserve"> </w:t>
      </w:r>
    </w:p>
    <w:p w14:paraId="2E3E6096" w14:textId="77777777" w:rsidR="00D75181" w:rsidRPr="00310FE9" w:rsidRDefault="00D75181" w:rsidP="00975B77">
      <w:pPr>
        <w:tabs>
          <w:tab w:val="left" w:pos="765"/>
        </w:tabs>
        <w:rPr>
          <w:rFonts w:ascii="Arial" w:hAnsi="Arial" w:cs="Arial"/>
          <w:sz w:val="20"/>
          <w:szCs w:val="20"/>
        </w:rPr>
      </w:pPr>
      <w:r w:rsidRPr="00310FE9">
        <w:rPr>
          <w:rFonts w:ascii="Arial" w:hAnsi="Arial" w:cs="Arial"/>
          <w:sz w:val="20"/>
          <w:szCs w:val="20"/>
        </w:rPr>
        <w:tab/>
      </w:r>
    </w:p>
    <w:p w14:paraId="2A0C27E5" w14:textId="77777777" w:rsidR="00E92A79" w:rsidRPr="00310FE9" w:rsidRDefault="00E92A79" w:rsidP="00975B77">
      <w:pPr>
        <w:jc w:val="center"/>
        <w:rPr>
          <w:rFonts w:ascii="Arial" w:hAnsi="Arial" w:cs="Arial"/>
          <w:b/>
          <w:bCs/>
          <w:sz w:val="20"/>
          <w:szCs w:val="20"/>
        </w:rPr>
      </w:pPr>
    </w:p>
    <w:p w14:paraId="2F634805" w14:textId="77777777" w:rsidR="00E92A79" w:rsidRPr="00310FE9" w:rsidRDefault="00E92A79" w:rsidP="00975B77">
      <w:pPr>
        <w:tabs>
          <w:tab w:val="left" w:pos="7000"/>
        </w:tabs>
        <w:jc w:val="center"/>
        <w:rPr>
          <w:rFonts w:ascii="Arial" w:hAnsi="Arial" w:cs="Arial"/>
          <w:b/>
          <w:bCs/>
          <w:sz w:val="20"/>
          <w:szCs w:val="20"/>
        </w:rPr>
      </w:pPr>
      <w:r w:rsidRPr="00310FE9">
        <w:rPr>
          <w:rFonts w:ascii="Arial" w:hAnsi="Arial" w:cs="Arial"/>
          <w:b/>
          <w:bCs/>
          <w:sz w:val="20"/>
          <w:szCs w:val="20"/>
        </w:rPr>
        <w:t>WYKONAWCA:</w:t>
      </w:r>
      <w:r w:rsidRPr="00310FE9">
        <w:rPr>
          <w:rFonts w:ascii="Arial" w:hAnsi="Arial" w:cs="Arial"/>
          <w:b/>
          <w:bCs/>
          <w:sz w:val="20"/>
          <w:szCs w:val="20"/>
        </w:rPr>
        <w:tab/>
        <w:t>ZAMAWIAJĄCY:</w:t>
      </w:r>
    </w:p>
    <w:sectPr w:rsidR="00E92A79" w:rsidRPr="00310FE9" w:rsidSect="0015303D">
      <w:footerReference w:type="default" r:id="rId9"/>
      <w:headerReference w:type="first" r:id="rId10"/>
      <w:footerReference w:type="first" r:id="rId11"/>
      <w:footnotePr>
        <w:pos w:val="beneathText"/>
      </w:footnotePr>
      <w:pgSz w:w="11905" w:h="16837"/>
      <w:pgMar w:top="1417" w:right="1417" w:bottom="1417" w:left="1417" w:header="113" w:footer="708" w:gutter="0"/>
      <w:cols w:space="708"/>
      <w:titlePg/>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3A4CD" w14:textId="77777777" w:rsidR="008A4904" w:rsidRDefault="008A4904">
      <w:r>
        <w:separator/>
      </w:r>
    </w:p>
  </w:endnote>
  <w:endnote w:type="continuationSeparator" w:id="0">
    <w:p w14:paraId="1BFB7281" w14:textId="77777777" w:rsidR="008A4904" w:rsidRDefault="008A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09E3" w14:textId="77777777" w:rsidR="00E92A79" w:rsidRDefault="00E92A79">
    <w:pPr>
      <w:pStyle w:val="Stopka"/>
      <w:jc w:val="right"/>
    </w:pPr>
    <w:r>
      <w:fldChar w:fldCharType="begin"/>
    </w:r>
    <w:r>
      <w:instrText xml:space="preserve"> PAGE </w:instrText>
    </w:r>
    <w:r>
      <w:fldChar w:fldCharType="separate"/>
    </w:r>
    <w:r w:rsidR="00DF001B">
      <w:rPr>
        <w:noProof/>
      </w:rPr>
      <w:t>7</w:t>
    </w:r>
    <w:r>
      <w:fldChar w:fldCharType="end"/>
    </w:r>
  </w:p>
  <w:p w14:paraId="47E9FF57" w14:textId="77777777" w:rsidR="00E92A79" w:rsidRDefault="00E92A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F614" w14:textId="59BA36E1" w:rsidR="0015303D" w:rsidRDefault="0015303D">
    <w:pPr>
      <w:pStyle w:val="Stopka"/>
    </w:pPr>
    <w:r w:rsidRPr="00FD1B35">
      <w:rPr>
        <w:noProof/>
      </w:rPr>
      <w:drawing>
        <wp:inline distT="0" distB="0" distL="0" distR="0" wp14:anchorId="57D838DE" wp14:editId="1D0A8267">
          <wp:extent cx="1828800" cy="1000125"/>
          <wp:effectExtent l="0" t="0" r="0"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B9210" w14:textId="77777777" w:rsidR="008A4904" w:rsidRDefault="008A4904">
      <w:r>
        <w:separator/>
      </w:r>
    </w:p>
  </w:footnote>
  <w:footnote w:type="continuationSeparator" w:id="0">
    <w:p w14:paraId="072A754F" w14:textId="77777777" w:rsidR="008A4904" w:rsidRDefault="008A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F5B6F" w14:textId="05C4D6A0" w:rsidR="0015303D" w:rsidRDefault="0015303D">
    <w:pPr>
      <w:pStyle w:val="Nagwek"/>
    </w:pPr>
  </w:p>
  <w:p w14:paraId="6B8F518C" w14:textId="3C7BD6AF" w:rsidR="0015303D" w:rsidRPr="00E13D55" w:rsidRDefault="0015303D" w:rsidP="0015303D">
    <w:pPr>
      <w:pStyle w:val="Nagwek"/>
      <w:jc w:val="right"/>
      <w:rPr>
        <w:rFonts w:ascii="Arial" w:hAnsi="Arial" w:cs="Arial"/>
        <w:sz w:val="20"/>
        <w:szCs w:val="20"/>
      </w:rPr>
    </w:pPr>
    <w:r w:rsidRPr="00E13D55">
      <w:rPr>
        <w:rFonts w:ascii="Arial" w:hAnsi="Arial" w:cs="Arial"/>
        <w:sz w:val="20"/>
        <w:szCs w:val="20"/>
      </w:rPr>
      <w:t xml:space="preserve">Zmieniony dn. </w:t>
    </w:r>
    <w:r w:rsidR="00777CBA">
      <w:rPr>
        <w:rFonts w:ascii="Arial" w:hAnsi="Arial" w:cs="Arial"/>
        <w:sz w:val="20"/>
        <w:szCs w:val="20"/>
      </w:rPr>
      <w:t>02</w:t>
    </w:r>
    <w:r w:rsidRPr="00E13D55">
      <w:rPr>
        <w:rFonts w:ascii="Arial" w:hAnsi="Arial" w:cs="Arial"/>
        <w:sz w:val="20"/>
        <w:szCs w:val="20"/>
      </w:rPr>
      <w:t>.0</w:t>
    </w:r>
    <w:r w:rsidR="00777CBA">
      <w:rPr>
        <w:rFonts w:ascii="Arial" w:hAnsi="Arial" w:cs="Arial"/>
        <w:sz w:val="20"/>
        <w:szCs w:val="20"/>
      </w:rPr>
      <w:t>2</w:t>
    </w:r>
    <w:r w:rsidRPr="00E13D55">
      <w:rPr>
        <w:rFonts w:ascii="Arial" w:hAnsi="Arial" w:cs="Arial"/>
        <w:sz w:val="20"/>
        <w:szCs w:val="20"/>
      </w:rPr>
      <w:t>.2021 r.</w:t>
    </w:r>
  </w:p>
  <w:p w14:paraId="6B6A641B" w14:textId="77777777" w:rsidR="0015303D" w:rsidRDefault="001530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A120B1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833E6FD2"/>
    <w:lvl w:ilvl="0">
      <w:start w:val="1"/>
      <w:numFmt w:val="decimal"/>
      <w:lvlText w:val="%1."/>
      <w:lvlJc w:val="left"/>
      <w:pPr>
        <w:tabs>
          <w:tab w:val="num" w:pos="720"/>
        </w:tabs>
        <w:ind w:left="720" w:hanging="360"/>
      </w:pPr>
      <w:rPr>
        <w:strike w:val="0"/>
        <w:kern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F"/>
    <w:multiLevelType w:val="multilevel"/>
    <w:tmpl w:val="35C8C8EC"/>
    <w:lvl w:ilvl="0">
      <w:start w:val="1"/>
      <w:numFmt w:val="lowerLetter"/>
      <w:lvlText w:val="%1)"/>
      <w:lvlJc w:val="left"/>
      <w:pPr>
        <w:tabs>
          <w:tab w:val="num" w:pos="1353"/>
        </w:tabs>
        <w:ind w:left="1353" w:hanging="360"/>
      </w:pPr>
      <w:rPr>
        <w:strike w:val="0"/>
        <w:color w:val="auto"/>
        <w:kern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14"/>
    <w:multiLevelType w:val="multilevel"/>
    <w:tmpl w:val="D2220A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C5340DDC"/>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530CA2"/>
    <w:multiLevelType w:val="multilevel"/>
    <w:tmpl w:val="AD0A0C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025C4433"/>
    <w:multiLevelType w:val="multilevel"/>
    <w:tmpl w:val="A120B1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BFD0AD3"/>
    <w:multiLevelType w:val="hybridMultilevel"/>
    <w:tmpl w:val="C4CC6C7A"/>
    <w:lvl w:ilvl="0" w:tplc="ED347394">
      <w:start w:val="2"/>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C5D055A"/>
    <w:multiLevelType w:val="hybridMultilevel"/>
    <w:tmpl w:val="F39AF636"/>
    <w:lvl w:ilvl="0" w:tplc="3B6E4EB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279709E"/>
    <w:multiLevelType w:val="hybridMultilevel"/>
    <w:tmpl w:val="5F2C9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376A4C"/>
    <w:multiLevelType w:val="hybridMultilevel"/>
    <w:tmpl w:val="96C45EF6"/>
    <w:lvl w:ilvl="0" w:tplc="7ABCD992">
      <w:start w:val="1"/>
      <w:numFmt w:val="lowerLetter"/>
      <w:lvlText w:val="%1)"/>
      <w:lvlJc w:val="left"/>
      <w:pPr>
        <w:ind w:left="1485" w:hanging="360"/>
      </w:pPr>
      <w:rPr>
        <w:strike w:val="0"/>
        <w:color w:val="auto"/>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1" w15:restartNumberingAfterBreak="0">
    <w:nsid w:val="141E6AE8"/>
    <w:multiLevelType w:val="hybridMultilevel"/>
    <w:tmpl w:val="D66ED9CC"/>
    <w:lvl w:ilvl="0" w:tplc="16925B70">
      <w:start w:val="1"/>
      <w:numFmt w:val="decimal"/>
      <w:lvlText w:val="%1)"/>
      <w:lvlJc w:val="left"/>
      <w:pPr>
        <w:tabs>
          <w:tab w:val="num" w:pos="-180"/>
        </w:tabs>
        <w:ind w:left="-180" w:hanging="360"/>
      </w:pPr>
      <w:rPr>
        <w:rFonts w:cs="Times New Roman" w:hint="default"/>
      </w:rPr>
    </w:lvl>
    <w:lvl w:ilvl="1" w:tplc="07743774">
      <w:start w:val="1"/>
      <w:numFmt w:val="decimal"/>
      <w:lvlText w:val="%2"/>
      <w:lvlJc w:val="left"/>
      <w:pPr>
        <w:tabs>
          <w:tab w:val="num" w:pos="-180"/>
        </w:tabs>
        <w:ind w:left="-180" w:hanging="360"/>
      </w:pPr>
      <w:rPr>
        <w:rFonts w:cs="Times New Roman" w:hint="default"/>
      </w:rPr>
    </w:lvl>
    <w:lvl w:ilvl="2" w:tplc="27CC2094">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2" w15:restartNumberingAfterBreak="0">
    <w:nsid w:val="153B3FDD"/>
    <w:multiLevelType w:val="hybridMultilevel"/>
    <w:tmpl w:val="4C5005FC"/>
    <w:lvl w:ilvl="0" w:tplc="E13074D4">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79A1BAC"/>
    <w:multiLevelType w:val="hybridMultilevel"/>
    <w:tmpl w:val="F81C14E2"/>
    <w:lvl w:ilvl="0" w:tplc="5F34A650">
      <w:start w:val="1"/>
      <w:numFmt w:val="decimal"/>
      <w:lvlText w:val="%1."/>
      <w:lvlJc w:val="left"/>
      <w:pPr>
        <w:ind w:left="720" w:hanging="360"/>
      </w:pPr>
      <w:rPr>
        <w:rFonts w:ascii="Arial" w:hAnsi="Arial" w:cs="Arial" w:hint="default"/>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A11C75"/>
    <w:multiLevelType w:val="hybridMultilevel"/>
    <w:tmpl w:val="D41E3ED2"/>
    <w:lvl w:ilvl="0" w:tplc="A8D43F5C">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2E16D9"/>
    <w:multiLevelType w:val="hybridMultilevel"/>
    <w:tmpl w:val="95DA3384"/>
    <w:lvl w:ilvl="0" w:tplc="0526D05E">
      <w:start w:val="1"/>
      <w:numFmt w:val="decimal"/>
      <w:lvlText w:val="%1."/>
      <w:lvlJc w:val="left"/>
      <w:pPr>
        <w:tabs>
          <w:tab w:val="num" w:pos="284"/>
        </w:tabs>
        <w:ind w:left="340" w:hanging="340"/>
      </w:pPr>
      <w:rPr>
        <w:rFonts w:cs="Times New Roman" w:hint="default"/>
      </w:rPr>
    </w:lvl>
    <w:lvl w:ilvl="1" w:tplc="1518B2FA">
      <w:start w:val="1"/>
      <w:numFmt w:val="bullet"/>
      <w:lvlText w:val="­"/>
      <w:lvlJc w:val="left"/>
      <w:pPr>
        <w:tabs>
          <w:tab w:val="num" w:pos="284"/>
        </w:tabs>
        <w:ind w:left="510" w:hanging="226"/>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184090"/>
    <w:multiLevelType w:val="hybridMultilevel"/>
    <w:tmpl w:val="07B62C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B982027"/>
    <w:multiLevelType w:val="hybridMultilevel"/>
    <w:tmpl w:val="7A5C95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C7CEE"/>
    <w:multiLevelType w:val="hybridMultilevel"/>
    <w:tmpl w:val="58D8BE7C"/>
    <w:lvl w:ilvl="0" w:tplc="1E7CF36E">
      <w:start w:val="2"/>
      <w:numFmt w:val="decimal"/>
      <w:lvlText w:val="%1."/>
      <w:lvlJc w:val="left"/>
      <w:pPr>
        <w:tabs>
          <w:tab w:val="num" w:pos="1485"/>
        </w:tabs>
        <w:ind w:left="1485" w:hanging="360"/>
      </w:pPr>
      <w:rPr>
        <w:rFonts w:ascii="Verdana" w:hAnsi="Verdana" w:cs="Verdana" w:hint="default"/>
        <w:strike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CF85444"/>
    <w:multiLevelType w:val="hybridMultilevel"/>
    <w:tmpl w:val="0E089FB8"/>
    <w:lvl w:ilvl="0" w:tplc="B5ECB91C">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623279B"/>
    <w:multiLevelType w:val="hybridMultilevel"/>
    <w:tmpl w:val="80388B9C"/>
    <w:lvl w:ilvl="0" w:tplc="7D884C32">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38177A68"/>
    <w:multiLevelType w:val="hybridMultilevel"/>
    <w:tmpl w:val="CC741984"/>
    <w:lvl w:ilvl="0" w:tplc="27CC209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64"/>
        </w:tabs>
        <w:ind w:left="1464" w:hanging="360"/>
      </w:pPr>
      <w:rPr>
        <w:rFonts w:cs="Times New Roman"/>
      </w:rPr>
    </w:lvl>
    <w:lvl w:ilvl="2" w:tplc="0415001B" w:tentative="1">
      <w:start w:val="1"/>
      <w:numFmt w:val="lowerRoman"/>
      <w:lvlText w:val="%3."/>
      <w:lvlJc w:val="right"/>
      <w:pPr>
        <w:tabs>
          <w:tab w:val="num" w:pos="2184"/>
        </w:tabs>
        <w:ind w:left="2184" w:hanging="180"/>
      </w:pPr>
      <w:rPr>
        <w:rFonts w:cs="Times New Roman"/>
      </w:rPr>
    </w:lvl>
    <w:lvl w:ilvl="3" w:tplc="0415000F" w:tentative="1">
      <w:start w:val="1"/>
      <w:numFmt w:val="decimal"/>
      <w:lvlText w:val="%4."/>
      <w:lvlJc w:val="left"/>
      <w:pPr>
        <w:tabs>
          <w:tab w:val="num" w:pos="2904"/>
        </w:tabs>
        <w:ind w:left="2904" w:hanging="360"/>
      </w:pPr>
      <w:rPr>
        <w:rFonts w:cs="Times New Roman"/>
      </w:rPr>
    </w:lvl>
    <w:lvl w:ilvl="4" w:tplc="04150019" w:tentative="1">
      <w:start w:val="1"/>
      <w:numFmt w:val="lowerLetter"/>
      <w:lvlText w:val="%5."/>
      <w:lvlJc w:val="left"/>
      <w:pPr>
        <w:tabs>
          <w:tab w:val="num" w:pos="3624"/>
        </w:tabs>
        <w:ind w:left="3624" w:hanging="360"/>
      </w:pPr>
      <w:rPr>
        <w:rFonts w:cs="Times New Roman"/>
      </w:rPr>
    </w:lvl>
    <w:lvl w:ilvl="5" w:tplc="0415001B" w:tentative="1">
      <w:start w:val="1"/>
      <w:numFmt w:val="lowerRoman"/>
      <w:lvlText w:val="%6."/>
      <w:lvlJc w:val="right"/>
      <w:pPr>
        <w:tabs>
          <w:tab w:val="num" w:pos="4344"/>
        </w:tabs>
        <w:ind w:left="4344" w:hanging="180"/>
      </w:pPr>
      <w:rPr>
        <w:rFonts w:cs="Times New Roman"/>
      </w:rPr>
    </w:lvl>
    <w:lvl w:ilvl="6" w:tplc="0415000F" w:tentative="1">
      <w:start w:val="1"/>
      <w:numFmt w:val="decimal"/>
      <w:lvlText w:val="%7."/>
      <w:lvlJc w:val="left"/>
      <w:pPr>
        <w:tabs>
          <w:tab w:val="num" w:pos="5064"/>
        </w:tabs>
        <w:ind w:left="5064" w:hanging="360"/>
      </w:pPr>
      <w:rPr>
        <w:rFonts w:cs="Times New Roman"/>
      </w:rPr>
    </w:lvl>
    <w:lvl w:ilvl="7" w:tplc="04150019" w:tentative="1">
      <w:start w:val="1"/>
      <w:numFmt w:val="lowerLetter"/>
      <w:lvlText w:val="%8."/>
      <w:lvlJc w:val="left"/>
      <w:pPr>
        <w:tabs>
          <w:tab w:val="num" w:pos="5784"/>
        </w:tabs>
        <w:ind w:left="5784" w:hanging="360"/>
      </w:pPr>
      <w:rPr>
        <w:rFonts w:cs="Times New Roman"/>
      </w:rPr>
    </w:lvl>
    <w:lvl w:ilvl="8" w:tplc="0415001B" w:tentative="1">
      <w:start w:val="1"/>
      <w:numFmt w:val="lowerRoman"/>
      <w:lvlText w:val="%9."/>
      <w:lvlJc w:val="right"/>
      <w:pPr>
        <w:tabs>
          <w:tab w:val="num" w:pos="6504"/>
        </w:tabs>
        <w:ind w:left="6504" w:hanging="180"/>
      </w:pPr>
      <w:rPr>
        <w:rFonts w:cs="Times New Roman"/>
      </w:rPr>
    </w:lvl>
  </w:abstractNum>
  <w:abstractNum w:abstractNumId="22" w15:restartNumberingAfterBreak="0">
    <w:nsid w:val="3CD91274"/>
    <w:multiLevelType w:val="hybridMultilevel"/>
    <w:tmpl w:val="4816F3E4"/>
    <w:lvl w:ilvl="0" w:tplc="68F632D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682942"/>
    <w:multiLevelType w:val="hybridMultilevel"/>
    <w:tmpl w:val="1F488480"/>
    <w:lvl w:ilvl="0" w:tplc="5EBCAE6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50CD18C0"/>
    <w:multiLevelType w:val="hybridMultilevel"/>
    <w:tmpl w:val="F39AF636"/>
    <w:lvl w:ilvl="0" w:tplc="3B6E4EB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524D19F0"/>
    <w:multiLevelType w:val="hybridMultilevel"/>
    <w:tmpl w:val="63C01622"/>
    <w:lvl w:ilvl="0" w:tplc="4180512E">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6E95F72"/>
    <w:multiLevelType w:val="hybridMultilevel"/>
    <w:tmpl w:val="B32670A6"/>
    <w:lvl w:ilvl="0" w:tplc="186E9CF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3F53B4"/>
    <w:multiLevelType w:val="hybridMultilevel"/>
    <w:tmpl w:val="CDB42F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757431"/>
    <w:multiLevelType w:val="hybridMultilevel"/>
    <w:tmpl w:val="4DC010B0"/>
    <w:lvl w:ilvl="0" w:tplc="757E05BA">
      <w:start w:val="1"/>
      <w:numFmt w:val="decimal"/>
      <w:lvlText w:val="%1."/>
      <w:lvlJc w:val="left"/>
      <w:pPr>
        <w:tabs>
          <w:tab w:val="num" w:pos="360"/>
        </w:tabs>
        <w:ind w:left="360" w:hanging="360"/>
      </w:pPr>
      <w:rPr>
        <w:rFonts w:cs="Times New Roman"/>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D7056B7"/>
    <w:multiLevelType w:val="hybridMultilevel"/>
    <w:tmpl w:val="D6C495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C37A3C"/>
    <w:multiLevelType w:val="hybridMultilevel"/>
    <w:tmpl w:val="78664E7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57B600F"/>
    <w:multiLevelType w:val="hybridMultilevel"/>
    <w:tmpl w:val="BD24B6D6"/>
    <w:lvl w:ilvl="0" w:tplc="4180512E">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88D37F1"/>
    <w:multiLevelType w:val="hybridMultilevel"/>
    <w:tmpl w:val="B016D0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CB2563"/>
    <w:multiLevelType w:val="hybridMultilevel"/>
    <w:tmpl w:val="A17CB176"/>
    <w:lvl w:ilvl="0" w:tplc="E9723A0E">
      <w:start w:val="2"/>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730C66FA"/>
    <w:multiLevelType w:val="hybridMultilevel"/>
    <w:tmpl w:val="488EC1F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7AA55D94"/>
    <w:multiLevelType w:val="hybridMultilevel"/>
    <w:tmpl w:val="96C45EF6"/>
    <w:lvl w:ilvl="0" w:tplc="7ABCD992">
      <w:start w:val="1"/>
      <w:numFmt w:val="lowerLetter"/>
      <w:lvlText w:val="%1)"/>
      <w:lvlJc w:val="left"/>
      <w:pPr>
        <w:ind w:left="1485" w:hanging="360"/>
      </w:pPr>
      <w:rPr>
        <w:strike w:val="0"/>
        <w:color w:val="auto"/>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36" w15:restartNumberingAfterBreak="0">
    <w:nsid w:val="7D661600"/>
    <w:multiLevelType w:val="hybridMultilevel"/>
    <w:tmpl w:val="83389A1E"/>
    <w:lvl w:ilvl="0" w:tplc="1518B2F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DB31A4C"/>
    <w:multiLevelType w:val="hybridMultilevel"/>
    <w:tmpl w:val="3B00E452"/>
    <w:lvl w:ilvl="0" w:tplc="D67CD962">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F1F298E"/>
    <w:multiLevelType w:val="hybridMultilevel"/>
    <w:tmpl w:val="04BA9AB4"/>
    <w:lvl w:ilvl="0" w:tplc="7ABCD992">
      <w:start w:val="1"/>
      <w:numFmt w:val="lowerLetter"/>
      <w:lvlText w:val="%1)"/>
      <w:lvlJc w:val="left"/>
      <w:pPr>
        <w:ind w:left="1429" w:hanging="360"/>
      </w:pPr>
      <w:rPr>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5"/>
  </w:num>
  <w:num w:numId="8">
    <w:abstractNumId w:val="18"/>
  </w:num>
  <w:num w:numId="9">
    <w:abstractNumId w:val="24"/>
  </w:num>
  <w:num w:numId="10">
    <w:abstractNumId w:val="31"/>
  </w:num>
  <w:num w:numId="11">
    <w:abstractNumId w:val="25"/>
  </w:num>
  <w:num w:numId="12">
    <w:abstractNumId w:val="37"/>
  </w:num>
  <w:num w:numId="13">
    <w:abstractNumId w:val="7"/>
  </w:num>
  <w:num w:numId="14">
    <w:abstractNumId w:val="19"/>
  </w:num>
  <w:num w:numId="15">
    <w:abstractNumId w:val="34"/>
  </w:num>
  <w:num w:numId="16">
    <w:abstractNumId w:val="8"/>
  </w:num>
  <w:num w:numId="17">
    <w:abstractNumId w:val="30"/>
  </w:num>
  <w:num w:numId="18">
    <w:abstractNumId w:val="14"/>
  </w:num>
  <w:num w:numId="19">
    <w:abstractNumId w:val="38"/>
  </w:num>
  <w:num w:numId="20">
    <w:abstractNumId w:val="22"/>
  </w:num>
  <w:num w:numId="21">
    <w:abstractNumId w:val="32"/>
  </w:num>
  <w:num w:numId="22">
    <w:abstractNumId w:val="33"/>
  </w:num>
  <w:num w:numId="23">
    <w:abstractNumId w:val="12"/>
  </w:num>
  <w:num w:numId="2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8"/>
  </w:num>
  <w:num w:numId="27">
    <w:abstractNumId w:val="27"/>
  </w:num>
  <w:num w:numId="28">
    <w:abstractNumId w:val="26"/>
  </w:num>
  <w:num w:numId="29">
    <w:abstractNumId w:val="2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3"/>
  </w:num>
  <w:num w:numId="35">
    <w:abstractNumId w:val="17"/>
  </w:num>
  <w:num w:numId="36">
    <w:abstractNumId w:val="9"/>
  </w:num>
  <w:num w:numId="37">
    <w:abstractNumId w:val="6"/>
  </w:num>
  <w:num w:numId="38">
    <w:abstractNumId w:val="10"/>
  </w:num>
  <w:num w:numId="39">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zAzszQ1NzOxNDBU0lEKTi0uzszPAykwrAUABjlyRCwAAAA="/>
  </w:docVars>
  <w:rsids>
    <w:rsidRoot w:val="00385A80"/>
    <w:rsid w:val="00000CDC"/>
    <w:rsid w:val="00002789"/>
    <w:rsid w:val="0000418B"/>
    <w:rsid w:val="00004350"/>
    <w:rsid w:val="00033A95"/>
    <w:rsid w:val="000433E7"/>
    <w:rsid w:val="00054EB3"/>
    <w:rsid w:val="00067F4B"/>
    <w:rsid w:val="00071DF7"/>
    <w:rsid w:val="00076334"/>
    <w:rsid w:val="00076CA1"/>
    <w:rsid w:val="000827B5"/>
    <w:rsid w:val="00084F99"/>
    <w:rsid w:val="000874E7"/>
    <w:rsid w:val="000928F6"/>
    <w:rsid w:val="000A6A00"/>
    <w:rsid w:val="000B75CB"/>
    <w:rsid w:val="000D6D32"/>
    <w:rsid w:val="00145B1F"/>
    <w:rsid w:val="0015303D"/>
    <w:rsid w:val="00154B75"/>
    <w:rsid w:val="001634EB"/>
    <w:rsid w:val="00163887"/>
    <w:rsid w:val="00177399"/>
    <w:rsid w:val="001803BC"/>
    <w:rsid w:val="001855A0"/>
    <w:rsid w:val="001F5C5C"/>
    <w:rsid w:val="00206788"/>
    <w:rsid w:val="00221103"/>
    <w:rsid w:val="0022321B"/>
    <w:rsid w:val="002272D4"/>
    <w:rsid w:val="002303D5"/>
    <w:rsid w:val="00234383"/>
    <w:rsid w:val="00235750"/>
    <w:rsid w:val="00235D5B"/>
    <w:rsid w:val="00242AEF"/>
    <w:rsid w:val="00247E2F"/>
    <w:rsid w:val="00257210"/>
    <w:rsid w:val="00290B84"/>
    <w:rsid w:val="002A3042"/>
    <w:rsid w:val="002A7F3D"/>
    <w:rsid w:val="002B4421"/>
    <w:rsid w:val="002C4212"/>
    <w:rsid w:val="002C55DE"/>
    <w:rsid w:val="002E2E24"/>
    <w:rsid w:val="00304EB2"/>
    <w:rsid w:val="00310FE9"/>
    <w:rsid w:val="00314AA1"/>
    <w:rsid w:val="00337A2D"/>
    <w:rsid w:val="00345563"/>
    <w:rsid w:val="0036147F"/>
    <w:rsid w:val="0036563F"/>
    <w:rsid w:val="00377916"/>
    <w:rsid w:val="00385A80"/>
    <w:rsid w:val="00386B3F"/>
    <w:rsid w:val="00396190"/>
    <w:rsid w:val="003B1DB4"/>
    <w:rsid w:val="003C3E7C"/>
    <w:rsid w:val="003C7E3D"/>
    <w:rsid w:val="003D371E"/>
    <w:rsid w:val="003D4DB4"/>
    <w:rsid w:val="003D7478"/>
    <w:rsid w:val="0041278F"/>
    <w:rsid w:val="00417EEC"/>
    <w:rsid w:val="00425FB1"/>
    <w:rsid w:val="00426A2A"/>
    <w:rsid w:val="0043381B"/>
    <w:rsid w:val="0043535B"/>
    <w:rsid w:val="00435C63"/>
    <w:rsid w:val="00456BE9"/>
    <w:rsid w:val="00497D82"/>
    <w:rsid w:val="00497EC3"/>
    <w:rsid w:val="004A3D20"/>
    <w:rsid w:val="004B2759"/>
    <w:rsid w:val="004B6741"/>
    <w:rsid w:val="004C37C8"/>
    <w:rsid w:val="004E6206"/>
    <w:rsid w:val="004F2064"/>
    <w:rsid w:val="004F681D"/>
    <w:rsid w:val="004F68FA"/>
    <w:rsid w:val="0050582E"/>
    <w:rsid w:val="00512DCD"/>
    <w:rsid w:val="00513B0F"/>
    <w:rsid w:val="0052555C"/>
    <w:rsid w:val="00540D16"/>
    <w:rsid w:val="00552C03"/>
    <w:rsid w:val="0055554F"/>
    <w:rsid w:val="00580D95"/>
    <w:rsid w:val="005A5843"/>
    <w:rsid w:val="005B3DCA"/>
    <w:rsid w:val="005E5239"/>
    <w:rsid w:val="005F16CD"/>
    <w:rsid w:val="005F3E32"/>
    <w:rsid w:val="005F5454"/>
    <w:rsid w:val="00611131"/>
    <w:rsid w:val="00616A79"/>
    <w:rsid w:val="00630491"/>
    <w:rsid w:val="0063073D"/>
    <w:rsid w:val="00637159"/>
    <w:rsid w:val="006522B9"/>
    <w:rsid w:val="006640D9"/>
    <w:rsid w:val="006914C4"/>
    <w:rsid w:val="00697794"/>
    <w:rsid w:val="006A7F5F"/>
    <w:rsid w:val="006B5A28"/>
    <w:rsid w:val="006D15DC"/>
    <w:rsid w:val="006D6FBD"/>
    <w:rsid w:val="006E39A7"/>
    <w:rsid w:val="006E3BC0"/>
    <w:rsid w:val="006F59FF"/>
    <w:rsid w:val="00700EED"/>
    <w:rsid w:val="00711F44"/>
    <w:rsid w:val="007121B3"/>
    <w:rsid w:val="0072140F"/>
    <w:rsid w:val="007217B2"/>
    <w:rsid w:val="00723445"/>
    <w:rsid w:val="00777CBA"/>
    <w:rsid w:val="007A26B5"/>
    <w:rsid w:val="007B0286"/>
    <w:rsid w:val="007D2E74"/>
    <w:rsid w:val="007F69CD"/>
    <w:rsid w:val="00805141"/>
    <w:rsid w:val="008117D0"/>
    <w:rsid w:val="00813C0A"/>
    <w:rsid w:val="00817D4D"/>
    <w:rsid w:val="00820162"/>
    <w:rsid w:val="008202B5"/>
    <w:rsid w:val="008244CD"/>
    <w:rsid w:val="00847D8B"/>
    <w:rsid w:val="00850254"/>
    <w:rsid w:val="0085066D"/>
    <w:rsid w:val="008637AB"/>
    <w:rsid w:val="008663DE"/>
    <w:rsid w:val="008700E9"/>
    <w:rsid w:val="0088076D"/>
    <w:rsid w:val="0089309A"/>
    <w:rsid w:val="00895AFB"/>
    <w:rsid w:val="008A0FE2"/>
    <w:rsid w:val="008A1F39"/>
    <w:rsid w:val="008A2E0F"/>
    <w:rsid w:val="008A4904"/>
    <w:rsid w:val="008A5C68"/>
    <w:rsid w:val="008C6BE6"/>
    <w:rsid w:val="008C7681"/>
    <w:rsid w:val="008E056D"/>
    <w:rsid w:val="008F3256"/>
    <w:rsid w:val="008F59C2"/>
    <w:rsid w:val="00903246"/>
    <w:rsid w:val="009210C8"/>
    <w:rsid w:val="0092213A"/>
    <w:rsid w:val="009423F7"/>
    <w:rsid w:val="00975B77"/>
    <w:rsid w:val="00987CE1"/>
    <w:rsid w:val="009A2285"/>
    <w:rsid w:val="009A4B45"/>
    <w:rsid w:val="009B6A06"/>
    <w:rsid w:val="009D3ABF"/>
    <w:rsid w:val="009F7EE0"/>
    <w:rsid w:val="00A0090F"/>
    <w:rsid w:val="00A013B8"/>
    <w:rsid w:val="00A07BB7"/>
    <w:rsid w:val="00A54B32"/>
    <w:rsid w:val="00A67DCC"/>
    <w:rsid w:val="00A72541"/>
    <w:rsid w:val="00A73C3E"/>
    <w:rsid w:val="00A929BF"/>
    <w:rsid w:val="00AA3BC7"/>
    <w:rsid w:val="00AB432C"/>
    <w:rsid w:val="00AE4488"/>
    <w:rsid w:val="00AE63AA"/>
    <w:rsid w:val="00AF42C7"/>
    <w:rsid w:val="00B0638F"/>
    <w:rsid w:val="00B22BA9"/>
    <w:rsid w:val="00B26C6D"/>
    <w:rsid w:val="00B3011E"/>
    <w:rsid w:val="00B341A2"/>
    <w:rsid w:val="00B46AA3"/>
    <w:rsid w:val="00B64AB2"/>
    <w:rsid w:val="00B707FC"/>
    <w:rsid w:val="00B9573B"/>
    <w:rsid w:val="00BA00FB"/>
    <w:rsid w:val="00BA61FA"/>
    <w:rsid w:val="00BA656D"/>
    <w:rsid w:val="00BB01CC"/>
    <w:rsid w:val="00BC048F"/>
    <w:rsid w:val="00BC0B15"/>
    <w:rsid w:val="00BD3410"/>
    <w:rsid w:val="00BE2A4C"/>
    <w:rsid w:val="00BE4DB6"/>
    <w:rsid w:val="00BF7685"/>
    <w:rsid w:val="00C37652"/>
    <w:rsid w:val="00C560EF"/>
    <w:rsid w:val="00C91E4D"/>
    <w:rsid w:val="00C94839"/>
    <w:rsid w:val="00CA4BDD"/>
    <w:rsid w:val="00CB164D"/>
    <w:rsid w:val="00CC3E6F"/>
    <w:rsid w:val="00CE16B5"/>
    <w:rsid w:val="00CE7231"/>
    <w:rsid w:val="00CF0DAD"/>
    <w:rsid w:val="00CF2A79"/>
    <w:rsid w:val="00CF4678"/>
    <w:rsid w:val="00D00578"/>
    <w:rsid w:val="00D01B42"/>
    <w:rsid w:val="00D072EB"/>
    <w:rsid w:val="00D2149D"/>
    <w:rsid w:val="00D2170D"/>
    <w:rsid w:val="00D3042A"/>
    <w:rsid w:val="00D305B1"/>
    <w:rsid w:val="00D34D33"/>
    <w:rsid w:val="00D36A53"/>
    <w:rsid w:val="00D466E7"/>
    <w:rsid w:val="00D61069"/>
    <w:rsid w:val="00D63162"/>
    <w:rsid w:val="00D73A5C"/>
    <w:rsid w:val="00D75181"/>
    <w:rsid w:val="00D7734A"/>
    <w:rsid w:val="00D81C76"/>
    <w:rsid w:val="00D97C76"/>
    <w:rsid w:val="00DA5FB7"/>
    <w:rsid w:val="00DB4A28"/>
    <w:rsid w:val="00DB6BEC"/>
    <w:rsid w:val="00DF001B"/>
    <w:rsid w:val="00DF0A70"/>
    <w:rsid w:val="00DF2BD9"/>
    <w:rsid w:val="00E11593"/>
    <w:rsid w:val="00E17A18"/>
    <w:rsid w:val="00E20C56"/>
    <w:rsid w:val="00E220CF"/>
    <w:rsid w:val="00E23708"/>
    <w:rsid w:val="00E350E3"/>
    <w:rsid w:val="00E36E84"/>
    <w:rsid w:val="00E41B52"/>
    <w:rsid w:val="00E63B21"/>
    <w:rsid w:val="00E72EB0"/>
    <w:rsid w:val="00E76D6F"/>
    <w:rsid w:val="00E82F3E"/>
    <w:rsid w:val="00E92A79"/>
    <w:rsid w:val="00E94490"/>
    <w:rsid w:val="00E95EDB"/>
    <w:rsid w:val="00E97D10"/>
    <w:rsid w:val="00E97EF1"/>
    <w:rsid w:val="00EB5DEE"/>
    <w:rsid w:val="00EC655F"/>
    <w:rsid w:val="00ED20A8"/>
    <w:rsid w:val="00ED56B9"/>
    <w:rsid w:val="00EE0300"/>
    <w:rsid w:val="00EF4CBC"/>
    <w:rsid w:val="00F045B4"/>
    <w:rsid w:val="00F17C48"/>
    <w:rsid w:val="00F22D79"/>
    <w:rsid w:val="00F273FF"/>
    <w:rsid w:val="00F342CB"/>
    <w:rsid w:val="00F453D5"/>
    <w:rsid w:val="00F522AA"/>
    <w:rsid w:val="00F72A04"/>
    <w:rsid w:val="00F748CF"/>
    <w:rsid w:val="00F9772A"/>
    <w:rsid w:val="00FB38CE"/>
    <w:rsid w:val="00FB5E2F"/>
    <w:rsid w:val="00FD31C0"/>
    <w:rsid w:val="00FE19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E9220"/>
  <w15:chartTrackingRefBased/>
  <w15:docId w15:val="{E4DA1DC9-B039-463F-B5B6-25CBFD8D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hAnsi="Times New Roman" w:cs="Times New Roman"/>
      <w:sz w:val="20"/>
      <w:szCs w:val="20"/>
    </w:rPr>
  </w:style>
  <w:style w:type="character" w:customStyle="1" w:styleId="TematkomentarzaZnak">
    <w:name w:val="Temat komentarza Znak"/>
    <w:rPr>
      <w:b/>
      <w:bCs/>
    </w:rPr>
  </w:style>
  <w:style w:type="character" w:customStyle="1" w:styleId="NagwekZnak">
    <w:name w:val="Nagłówek Znak"/>
    <w:rPr>
      <w:rFonts w:ascii="Times New Roman" w:hAnsi="Times New Roman" w:cs="Times New Roman"/>
      <w:sz w:val="24"/>
      <w:szCs w:val="24"/>
    </w:rPr>
  </w:style>
  <w:style w:type="character" w:customStyle="1" w:styleId="StopkaZnak">
    <w:name w:val="Stopka Znak"/>
    <w:rPr>
      <w:rFonts w:ascii="Times New Roman" w:hAnsi="Times New Roman" w:cs="Times New Roman"/>
      <w:sz w:val="24"/>
      <w:szCs w:val="24"/>
    </w:rPr>
  </w:style>
  <w:style w:type="character" w:customStyle="1" w:styleId="TekstpodstawowyZnak">
    <w:name w:val="Tekst podstawowy Znak"/>
    <w:rPr>
      <w:rFonts w:ascii="Times New Roman" w:hAnsi="Times New Roman" w:cs="Times New Roman"/>
      <w:sz w:val="20"/>
      <w:szCs w:val="20"/>
    </w:rPr>
  </w:style>
  <w:style w:type="character" w:customStyle="1" w:styleId="TekstprzypisukocowegoZnak">
    <w:name w:val="Tekst przypisu końcowego Znak"/>
    <w:rPr>
      <w:rFonts w:ascii="Times New Roman" w:hAnsi="Times New Roman" w:cs="Times New Roman"/>
      <w:sz w:val="20"/>
      <w:szCs w:val="20"/>
    </w:rPr>
  </w:style>
  <w:style w:type="character" w:customStyle="1" w:styleId="Odwoanieprzypisukocowego1">
    <w:name w:val="Odwołanie przypisu końcowego1"/>
    <w:rPr>
      <w:vertAlign w:val="superscript"/>
    </w:rPr>
  </w:style>
  <w:style w:type="character" w:styleId="Pogrubienie">
    <w:name w:val="Strong"/>
    <w:qFormat/>
    <w:rPr>
      <w:b/>
      <w:bCs/>
    </w:rPr>
  </w:style>
  <w:style w:type="character" w:customStyle="1" w:styleId="TekstpodstawowywcityZnak">
    <w:name w:val="Tekst podstawowy wcięty Znak"/>
    <w:rPr>
      <w:rFonts w:ascii="Times New Roman" w:eastAsia="Times New Roman" w:hAnsi="Times New Roman"/>
      <w:sz w:val="24"/>
      <w:szCs w:val="24"/>
    </w:rPr>
  </w:style>
  <w:style w:type="character" w:customStyle="1" w:styleId="ListLabel1">
    <w:name w:val="ListLabel 1"/>
    <w:rPr>
      <w:b/>
    </w:rPr>
  </w:style>
  <w:style w:type="character" w:customStyle="1" w:styleId="ListLabel2">
    <w:name w:val="ListLabel 2"/>
    <w:rPr>
      <w:b/>
      <w:sz w:val="20"/>
      <w:szCs w:val="20"/>
    </w:rPr>
  </w:style>
  <w:style w:type="character" w:customStyle="1" w:styleId="ListLabel3">
    <w:name w:val="ListLabel 3"/>
    <w:rPr>
      <w:rFonts w:cs="Courier New"/>
    </w:rPr>
  </w:style>
  <w:style w:type="character" w:customStyle="1" w:styleId="ListLabel4">
    <w:name w:val="ListLabel 4"/>
    <w:rPr>
      <w:strike/>
    </w:rPr>
  </w:style>
  <w:style w:type="character" w:customStyle="1" w:styleId="ListLabel5">
    <w:name w:val="ListLabel 5"/>
    <w:rPr>
      <w:b/>
      <w:bCs/>
      <w:i/>
      <w:iCs/>
      <w:sz w:val="20"/>
      <w:szCs w:val="20"/>
    </w:rPr>
  </w:style>
  <w:style w:type="character" w:customStyle="1" w:styleId="ListLabel6">
    <w:name w:val="ListLabel 6"/>
    <w:rPr>
      <w:sz w:val="10"/>
      <w:szCs w:val="10"/>
    </w:rPr>
  </w:style>
  <w:style w:type="character" w:customStyle="1" w:styleId="ListLabel7">
    <w:name w:val="ListLabel 7"/>
    <w:rPr>
      <w:rFonts w:cs="Symbol"/>
    </w:rPr>
  </w:style>
  <w:style w:type="character" w:customStyle="1" w:styleId="ListLabel8">
    <w:name w:val="ListLabel 8"/>
    <w:rPr>
      <w:rFonts w:cs="Wingdings"/>
    </w:rPr>
  </w:style>
  <w:style w:type="character" w:customStyle="1" w:styleId="ListLabel9">
    <w:name w:val="ListLabel 9"/>
    <w:rPr>
      <w:b/>
      <w:bCs/>
    </w:rPr>
  </w:style>
  <w:style w:type="character" w:customStyle="1" w:styleId="ListLabel10">
    <w:name w:val="ListLabel 10"/>
    <w:rPr>
      <w:b/>
      <w:bCs/>
      <w:strike/>
    </w:rPr>
  </w:style>
  <w:style w:type="paragraph" w:customStyle="1" w:styleId="Nagwek1">
    <w:name w:val="Nagłówek1"/>
    <w:next w:val="Tekstpodstawowy"/>
    <w:pPr>
      <w:keepNext/>
      <w:widowControl w:val="0"/>
      <w:tabs>
        <w:tab w:val="center" w:pos="4536"/>
        <w:tab w:val="right" w:pos="9072"/>
      </w:tabs>
      <w:suppressAutoHyphens/>
      <w:spacing w:before="240" w:after="120"/>
    </w:pPr>
    <w:rPr>
      <w:rFonts w:ascii="Arial" w:eastAsia="MS Mincho" w:hAnsi="Arial" w:cs="Tahoma"/>
      <w:kern w:val="1"/>
      <w:sz w:val="28"/>
      <w:szCs w:val="28"/>
      <w:lang w:eastAsia="ar-SA"/>
    </w:rPr>
  </w:style>
  <w:style w:type="paragraph" w:styleId="Tekstpodstawowy">
    <w:name w:val="Body Text"/>
    <w:pPr>
      <w:widowControl w:val="0"/>
      <w:suppressAutoHyphens/>
      <w:spacing w:after="120"/>
    </w:pPr>
    <w:rPr>
      <w:rFonts w:ascii="Calibri" w:eastAsia="Calibri" w:hAnsi="Calibri"/>
      <w:kern w:val="1"/>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Znak">
    <w:name w:val="Znak"/>
    <w:pPr>
      <w:widowControl w:val="0"/>
      <w:suppressAutoHyphens/>
    </w:pPr>
    <w:rPr>
      <w:rFonts w:ascii="Calibri" w:eastAsia="Calibri" w:hAnsi="Calibri"/>
      <w:kern w:val="1"/>
      <w:sz w:val="22"/>
      <w:szCs w:val="22"/>
      <w:lang w:eastAsia="ar-SA"/>
    </w:rPr>
  </w:style>
  <w:style w:type="paragraph" w:customStyle="1" w:styleId="Tekstdymka1">
    <w:name w:val="Tekst dymka1"/>
    <w:pPr>
      <w:widowControl w:val="0"/>
      <w:suppressAutoHyphens/>
    </w:pPr>
    <w:rPr>
      <w:rFonts w:ascii="Tahoma" w:eastAsia="Calibri" w:hAnsi="Tahoma" w:cs="Tahoma"/>
      <w:kern w:val="1"/>
      <w:sz w:val="16"/>
      <w:szCs w:val="16"/>
      <w:lang w:eastAsia="ar-SA"/>
    </w:rPr>
  </w:style>
  <w:style w:type="paragraph" w:customStyle="1" w:styleId="Tekstkomentarza1">
    <w:name w:val="Tekst komentarza1"/>
    <w:pPr>
      <w:widowControl w:val="0"/>
      <w:suppressAutoHyphens/>
    </w:pPr>
    <w:rPr>
      <w:rFonts w:ascii="Calibri" w:eastAsia="Calibri" w:hAnsi="Calibri"/>
      <w:kern w:val="1"/>
      <w:lang w:eastAsia="ar-SA"/>
    </w:rPr>
  </w:style>
  <w:style w:type="paragraph" w:customStyle="1" w:styleId="Tematkomentarza1">
    <w:name w:val="Temat komentarza1"/>
    <w:pPr>
      <w:widowControl w:val="0"/>
      <w:suppressAutoHyphens/>
    </w:pPr>
    <w:rPr>
      <w:rFonts w:ascii="Calibri" w:eastAsia="Calibri" w:hAnsi="Calibri"/>
      <w:b/>
      <w:bCs/>
      <w:kern w:val="1"/>
      <w:sz w:val="22"/>
      <w:szCs w:val="22"/>
      <w:lang w:eastAsia="ar-SA"/>
    </w:rPr>
  </w:style>
  <w:style w:type="paragraph" w:customStyle="1" w:styleId="Akapitzlist1">
    <w:name w:val="Akapit z listą1"/>
    <w:pPr>
      <w:widowControl w:val="0"/>
      <w:suppressAutoHyphens/>
      <w:ind w:left="720"/>
    </w:pPr>
    <w:rPr>
      <w:rFonts w:ascii="Calibri" w:eastAsia="Calibri" w:hAnsi="Calibri"/>
      <w:kern w:val="1"/>
      <w:sz w:val="22"/>
      <w:szCs w:val="22"/>
      <w:lang w:eastAsia="ar-SA"/>
    </w:rPr>
  </w:style>
  <w:style w:type="paragraph" w:styleId="Stopka">
    <w:name w:val="footer"/>
    <w:pPr>
      <w:widowControl w:val="0"/>
      <w:suppressLineNumbers/>
      <w:tabs>
        <w:tab w:val="center" w:pos="4536"/>
        <w:tab w:val="right" w:pos="9072"/>
      </w:tabs>
      <w:suppressAutoHyphens/>
    </w:pPr>
    <w:rPr>
      <w:rFonts w:ascii="Calibri" w:eastAsia="Calibri" w:hAnsi="Calibri"/>
      <w:kern w:val="1"/>
      <w:sz w:val="22"/>
      <w:szCs w:val="22"/>
      <w:lang w:eastAsia="ar-SA"/>
    </w:rPr>
  </w:style>
  <w:style w:type="paragraph" w:customStyle="1" w:styleId="Tekstprzypisukocowego1">
    <w:name w:val="Tekst przypisu końcowego1"/>
    <w:pPr>
      <w:widowControl w:val="0"/>
      <w:suppressAutoHyphens/>
    </w:pPr>
    <w:rPr>
      <w:rFonts w:ascii="Calibri" w:eastAsia="Calibri" w:hAnsi="Calibri"/>
      <w:kern w:val="1"/>
      <w:lang w:eastAsia="ar-SA"/>
    </w:rPr>
  </w:style>
  <w:style w:type="paragraph" w:styleId="Tekstpodstawowywcity">
    <w:name w:val="Body Text Indent"/>
    <w:pPr>
      <w:widowControl w:val="0"/>
      <w:suppressAutoHyphens/>
      <w:spacing w:after="120"/>
      <w:ind w:left="283"/>
    </w:pPr>
    <w:rPr>
      <w:rFonts w:ascii="Calibri" w:eastAsia="Calibri" w:hAnsi="Calibri"/>
      <w:kern w:val="1"/>
      <w:sz w:val="22"/>
      <w:szCs w:val="22"/>
      <w:lang w:eastAsia="ar-SA"/>
    </w:rPr>
  </w:style>
  <w:style w:type="paragraph" w:styleId="Akapitzlist">
    <w:name w:val="List Paragraph"/>
    <w:aliases w:val="Numerowanie,L1,Akapit z listą5,Akapit normalny,Akapit z listą4,Podsis rysunku,T_SZ_List Paragraph,BulletC,Wyliczanie,Obiekt,normalny tekst,Akapit z listą31,Bullets,List Paragraph1,Wypunktowanie,CP-UC"/>
    <w:basedOn w:val="Normalny"/>
    <w:link w:val="AkapitzlistZnak"/>
    <w:qFormat/>
    <w:rsid w:val="007217B2"/>
    <w:pPr>
      <w:suppressAutoHyphens w:val="0"/>
      <w:ind w:left="720"/>
    </w:pPr>
    <w:rPr>
      <w:kern w:val="0"/>
      <w:lang w:eastAsia="pl-PL"/>
    </w:rPr>
  </w:style>
  <w:style w:type="character" w:styleId="Odwoaniedokomentarza">
    <w:name w:val="annotation reference"/>
    <w:uiPriority w:val="99"/>
    <w:semiHidden/>
    <w:unhideWhenUsed/>
    <w:rsid w:val="00BA61FA"/>
    <w:rPr>
      <w:sz w:val="16"/>
      <w:szCs w:val="16"/>
    </w:rPr>
  </w:style>
  <w:style w:type="paragraph" w:styleId="Tekstkomentarza">
    <w:name w:val="annotation text"/>
    <w:basedOn w:val="Normalny"/>
    <w:link w:val="TekstkomentarzaZnak1"/>
    <w:uiPriority w:val="99"/>
    <w:semiHidden/>
    <w:unhideWhenUsed/>
    <w:rsid w:val="00BA61FA"/>
    <w:rPr>
      <w:sz w:val="20"/>
      <w:szCs w:val="20"/>
    </w:rPr>
  </w:style>
  <w:style w:type="character" w:customStyle="1" w:styleId="TekstkomentarzaZnak1">
    <w:name w:val="Tekst komentarza Znak1"/>
    <w:link w:val="Tekstkomentarza"/>
    <w:uiPriority w:val="99"/>
    <w:semiHidden/>
    <w:rsid w:val="00BA61FA"/>
    <w:rPr>
      <w:kern w:val="1"/>
      <w:lang w:eastAsia="ar-SA"/>
    </w:rPr>
  </w:style>
  <w:style w:type="paragraph" w:styleId="Tematkomentarza">
    <w:name w:val="annotation subject"/>
    <w:basedOn w:val="Tekstkomentarza"/>
    <w:next w:val="Tekstkomentarza"/>
    <w:link w:val="TematkomentarzaZnak1"/>
    <w:uiPriority w:val="99"/>
    <w:semiHidden/>
    <w:unhideWhenUsed/>
    <w:rsid w:val="00BA61FA"/>
    <w:rPr>
      <w:b/>
      <w:bCs/>
    </w:rPr>
  </w:style>
  <w:style w:type="character" w:customStyle="1" w:styleId="TematkomentarzaZnak1">
    <w:name w:val="Temat komentarza Znak1"/>
    <w:link w:val="Tematkomentarza"/>
    <w:uiPriority w:val="99"/>
    <w:semiHidden/>
    <w:rsid w:val="00BA61FA"/>
    <w:rPr>
      <w:b/>
      <w:bCs/>
      <w:kern w:val="1"/>
      <w:lang w:eastAsia="ar-SA"/>
    </w:rPr>
  </w:style>
  <w:style w:type="paragraph" w:styleId="Tekstdymka">
    <w:name w:val="Balloon Text"/>
    <w:basedOn w:val="Normalny"/>
    <w:link w:val="TekstdymkaZnak1"/>
    <w:uiPriority w:val="99"/>
    <w:semiHidden/>
    <w:unhideWhenUsed/>
    <w:rsid w:val="00BA61FA"/>
    <w:rPr>
      <w:rFonts w:ascii="Tahoma" w:hAnsi="Tahoma" w:cs="Tahoma"/>
      <w:sz w:val="16"/>
      <w:szCs w:val="16"/>
    </w:rPr>
  </w:style>
  <w:style w:type="character" w:customStyle="1" w:styleId="TekstdymkaZnak1">
    <w:name w:val="Tekst dymka Znak1"/>
    <w:link w:val="Tekstdymka"/>
    <w:uiPriority w:val="99"/>
    <w:semiHidden/>
    <w:rsid w:val="00BA61FA"/>
    <w:rPr>
      <w:rFonts w:ascii="Tahoma" w:hAnsi="Tahoma" w:cs="Tahoma"/>
      <w:kern w:val="1"/>
      <w:sz w:val="16"/>
      <w:szCs w:val="16"/>
      <w:lang w:eastAsia="ar-SA"/>
    </w:rPr>
  </w:style>
  <w:style w:type="paragraph" w:styleId="Tekstprzypisukocowego">
    <w:name w:val="endnote text"/>
    <w:basedOn w:val="Normalny"/>
    <w:link w:val="TekstprzypisukocowegoZnak1"/>
    <w:uiPriority w:val="99"/>
    <w:semiHidden/>
    <w:unhideWhenUsed/>
    <w:rsid w:val="00177399"/>
    <w:rPr>
      <w:sz w:val="20"/>
      <w:szCs w:val="20"/>
    </w:rPr>
  </w:style>
  <w:style w:type="character" w:customStyle="1" w:styleId="TekstprzypisukocowegoZnak1">
    <w:name w:val="Tekst przypisu końcowego Znak1"/>
    <w:link w:val="Tekstprzypisukocowego"/>
    <w:uiPriority w:val="99"/>
    <w:semiHidden/>
    <w:rsid w:val="00177399"/>
    <w:rPr>
      <w:kern w:val="1"/>
      <w:lang w:eastAsia="ar-SA"/>
    </w:rPr>
  </w:style>
  <w:style w:type="character" w:styleId="Odwoanieprzypisukocowego">
    <w:name w:val="endnote reference"/>
    <w:uiPriority w:val="99"/>
    <w:semiHidden/>
    <w:unhideWhenUsed/>
    <w:rsid w:val="00177399"/>
    <w:rPr>
      <w:vertAlign w:val="superscript"/>
    </w:rPr>
  </w:style>
  <w:style w:type="paragraph" w:styleId="Poprawka">
    <w:name w:val="Revision"/>
    <w:hidden/>
    <w:uiPriority w:val="99"/>
    <w:semiHidden/>
    <w:rsid w:val="00AE63AA"/>
    <w:rPr>
      <w:kern w:val="1"/>
      <w:sz w:val="24"/>
      <w:szCs w:val="24"/>
      <w:lang w:eastAsia="ar-SA"/>
    </w:rPr>
  </w:style>
  <w:style w:type="paragraph" w:styleId="Nagwek">
    <w:name w:val="header"/>
    <w:basedOn w:val="Normalny"/>
    <w:link w:val="NagwekZnak1"/>
    <w:uiPriority w:val="99"/>
    <w:unhideWhenUsed/>
    <w:rsid w:val="00AE4488"/>
    <w:pPr>
      <w:tabs>
        <w:tab w:val="center" w:pos="4536"/>
        <w:tab w:val="right" w:pos="9072"/>
      </w:tabs>
    </w:pPr>
  </w:style>
  <w:style w:type="character" w:customStyle="1" w:styleId="NagwekZnak1">
    <w:name w:val="Nagłówek Znak1"/>
    <w:link w:val="Nagwek"/>
    <w:uiPriority w:val="99"/>
    <w:rsid w:val="00AE4488"/>
    <w:rPr>
      <w:kern w:val="1"/>
      <w:sz w:val="24"/>
      <w:szCs w:val="24"/>
      <w:lang w:eastAsia="ar-SA"/>
    </w:rPr>
  </w:style>
  <w:style w:type="paragraph" w:customStyle="1" w:styleId="Default">
    <w:name w:val="Default"/>
    <w:rsid w:val="00BF7685"/>
    <w:pPr>
      <w:autoSpaceDE w:val="0"/>
      <w:autoSpaceDN w:val="0"/>
      <w:adjustRightInd w:val="0"/>
    </w:pPr>
    <w:rPr>
      <w:rFonts w:eastAsia="Calibri"/>
      <w:color w:val="000000"/>
      <w:sz w:val="24"/>
      <w:szCs w:val="24"/>
    </w:rPr>
  </w:style>
  <w:style w:type="character" w:styleId="Hipercze">
    <w:name w:val="Hyperlink"/>
    <w:uiPriority w:val="99"/>
    <w:unhideWhenUsed/>
    <w:rsid w:val="000A6A00"/>
    <w:rPr>
      <w:color w:val="0000FF"/>
      <w:u w:val="single"/>
    </w:rPr>
  </w:style>
  <w:style w:type="paragraph" w:styleId="Tekstpodstawowy3">
    <w:name w:val="Body Text 3"/>
    <w:basedOn w:val="Normalny"/>
    <w:link w:val="Tekstpodstawowy3Znak"/>
    <w:uiPriority w:val="99"/>
    <w:semiHidden/>
    <w:unhideWhenUsed/>
    <w:rsid w:val="00D75181"/>
    <w:pPr>
      <w:spacing w:after="120"/>
    </w:pPr>
    <w:rPr>
      <w:sz w:val="16"/>
      <w:szCs w:val="16"/>
    </w:rPr>
  </w:style>
  <w:style w:type="character" w:customStyle="1" w:styleId="Tekstpodstawowy3Znak">
    <w:name w:val="Tekst podstawowy 3 Znak"/>
    <w:link w:val="Tekstpodstawowy3"/>
    <w:uiPriority w:val="99"/>
    <w:semiHidden/>
    <w:rsid w:val="00D75181"/>
    <w:rPr>
      <w:kern w:val="1"/>
      <w:sz w:val="16"/>
      <w:szCs w:val="16"/>
      <w:lang w:eastAsia="ar-SA"/>
    </w:rPr>
  </w:style>
  <w:style w:type="character" w:customStyle="1" w:styleId="AkapitzlistZnak">
    <w:name w:val="Akapit z listą Znak"/>
    <w:aliases w:val="Numerowanie Znak,L1 Znak,Akapit z listą5 Znak,Akapit normalny Znak,Akapit z listą4 Znak,Podsis rysunku Znak,T_SZ_List Paragraph Znak,BulletC Znak,Wyliczanie Znak,Obiekt Znak,normalny tekst Znak,Akapit z listą31 Znak,Bullets Znak"/>
    <w:link w:val="Akapitzlist"/>
    <w:qFormat/>
    <w:locked/>
    <w:rsid w:val="00A009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747434">
      <w:bodyDiv w:val="1"/>
      <w:marLeft w:val="0"/>
      <w:marRight w:val="0"/>
      <w:marTop w:val="0"/>
      <w:marBottom w:val="0"/>
      <w:divBdr>
        <w:top w:val="none" w:sz="0" w:space="0" w:color="auto"/>
        <w:left w:val="none" w:sz="0" w:space="0" w:color="auto"/>
        <w:bottom w:val="none" w:sz="0" w:space="0" w:color="auto"/>
        <w:right w:val="none" w:sz="0" w:space="0" w:color="auto"/>
      </w:divBdr>
    </w:div>
    <w:div w:id="13101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unki@wum.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FBF87-F7F7-49C0-AA37-9F4E7E6E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5314</Words>
  <Characters>31884</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UMOWA Nr ZP/ 60 i 62 /2014</vt:lpstr>
    </vt:vector>
  </TitlesOfParts>
  <Company>SRLW</Company>
  <LinksUpToDate>false</LinksUpToDate>
  <CharactersWithSpaces>37124</CharactersWithSpaces>
  <SharedDoc>false</SharedDoc>
  <HLinks>
    <vt:vector size="6" baseType="variant">
      <vt:variant>
        <vt:i4>5242942</vt:i4>
      </vt:variant>
      <vt:variant>
        <vt:i4>0</vt:i4>
      </vt:variant>
      <vt:variant>
        <vt:i4>0</vt:i4>
      </vt:variant>
      <vt:variant>
        <vt:i4>5</vt:i4>
      </vt:variant>
      <vt:variant>
        <vt:lpwstr>mailto:rachunki@wum.edu.pl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ZP/ 60 i 62 /2014</dc:title>
  <dc:subject/>
  <dc:creator>Jarosław Wyszomirski</dc:creator>
  <cp:keywords/>
  <cp:lastModifiedBy>Jakoniuk Marek</cp:lastModifiedBy>
  <cp:revision>10</cp:revision>
  <cp:lastPrinted>2020-12-23T14:37:00Z</cp:lastPrinted>
  <dcterms:created xsi:type="dcterms:W3CDTF">2021-01-19T12:14:00Z</dcterms:created>
  <dcterms:modified xsi:type="dcterms:W3CDTF">2021-02-02T15:26:00Z</dcterms:modified>
</cp:coreProperties>
</file>